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D7" w:rsidRPr="005C4D0F" w:rsidRDefault="005A71D7" w:rsidP="005A71D7">
      <w:pPr>
        <w:spacing w:after="0" w:line="240" w:lineRule="auto"/>
        <w:jc w:val="center"/>
        <w:rPr>
          <w:rFonts w:eastAsia="Times New Roman" w:cstheme="minorHAnsi"/>
          <w:bCs/>
          <w:sz w:val="24"/>
          <w:szCs w:val="24"/>
        </w:rPr>
      </w:pPr>
      <w:bookmarkStart w:id="0" w:name="_GoBack"/>
      <w:bookmarkEnd w:id="0"/>
      <w:r w:rsidRPr="005C4D0F">
        <w:rPr>
          <w:rFonts w:eastAsia="Times New Roman" w:cstheme="minorHAnsi"/>
          <w:bCs/>
          <w:sz w:val="24"/>
          <w:szCs w:val="24"/>
        </w:rPr>
        <w:t>Application for a</w:t>
      </w:r>
    </w:p>
    <w:p w:rsidR="005A71D7" w:rsidRPr="005C4D0F" w:rsidRDefault="005A71D7" w:rsidP="005A71D7">
      <w:pPr>
        <w:spacing w:after="0" w:line="240" w:lineRule="auto"/>
        <w:jc w:val="center"/>
        <w:rPr>
          <w:rFonts w:eastAsia="Times New Roman" w:cstheme="minorHAnsi"/>
          <w:b/>
          <w:bCs/>
          <w:sz w:val="28"/>
          <w:szCs w:val="28"/>
        </w:rPr>
      </w:pPr>
      <w:r w:rsidRPr="005C4D0F">
        <w:rPr>
          <w:rFonts w:eastAsia="Times New Roman" w:cstheme="minorHAnsi"/>
          <w:b/>
          <w:bCs/>
          <w:sz w:val="28"/>
          <w:szCs w:val="28"/>
        </w:rPr>
        <w:t>MINOR IN NANOSCIENCE</w:t>
      </w:r>
    </w:p>
    <w:p w:rsidR="005A71D7" w:rsidRPr="008E4D03" w:rsidRDefault="005A71D7" w:rsidP="005A71D7">
      <w:pPr>
        <w:spacing w:after="0" w:line="240" w:lineRule="auto"/>
        <w:rPr>
          <w:rFonts w:eastAsia="Times New Roman" w:cstheme="minorHAnsi"/>
          <w:sz w:val="24"/>
          <w:szCs w:val="24"/>
        </w:rPr>
      </w:pPr>
    </w:p>
    <w:p w:rsidR="005A71D7" w:rsidRPr="001B6764" w:rsidRDefault="005A71D7" w:rsidP="005A71D7">
      <w:pPr>
        <w:spacing w:after="0" w:line="240" w:lineRule="auto"/>
        <w:rPr>
          <w:rFonts w:eastAsia="Times New Roman" w:cstheme="minorHAnsi"/>
          <w:sz w:val="18"/>
          <w:szCs w:val="18"/>
        </w:rPr>
      </w:pPr>
      <w:r w:rsidRPr="00C931E6">
        <w:rPr>
          <w:rFonts w:eastAsia="Times New Roman" w:cstheme="minorHAnsi"/>
          <w:sz w:val="18"/>
          <w:szCs w:val="18"/>
        </w:rPr>
        <w:t xml:space="preserve">The Minor in </w:t>
      </w:r>
      <w:proofErr w:type="spellStart"/>
      <w:r w:rsidRPr="00C931E6">
        <w:rPr>
          <w:rFonts w:eastAsia="Times New Roman" w:cstheme="minorHAnsi"/>
          <w:sz w:val="18"/>
          <w:szCs w:val="18"/>
        </w:rPr>
        <w:t>Nanoscience</w:t>
      </w:r>
      <w:proofErr w:type="spellEnd"/>
      <w:r w:rsidRPr="00C931E6">
        <w:rPr>
          <w:rFonts w:eastAsia="Times New Roman" w:cstheme="minorHAnsi"/>
          <w:sz w:val="18"/>
          <w:szCs w:val="18"/>
        </w:rPr>
        <w:t xml:space="preserve"> requires the completion of at least two units of course work in the topical areas described </w:t>
      </w:r>
      <w:proofErr w:type="spellStart"/>
      <w:r w:rsidRPr="00C931E6">
        <w:rPr>
          <w:rFonts w:eastAsia="Times New Roman" w:cstheme="minorHAnsi"/>
          <w:sz w:val="18"/>
          <w:szCs w:val="18"/>
        </w:rPr>
        <w:t>below</w:t>
      </w:r>
      <w:proofErr w:type="gramStart"/>
      <w:r w:rsidRPr="00C931E6">
        <w:rPr>
          <w:rFonts w:eastAsia="Times New Roman" w:cstheme="minorHAnsi"/>
          <w:sz w:val="18"/>
          <w:szCs w:val="18"/>
        </w:rPr>
        <w:t>:</w:t>
      </w:r>
      <w:r w:rsidRPr="00C931E6">
        <w:rPr>
          <w:rFonts w:eastAsia="Times New Roman" w:cstheme="minorHAnsi"/>
          <w:sz w:val="18"/>
          <w:szCs w:val="18"/>
          <w:vertAlign w:val="superscript"/>
        </w:rPr>
        <w:t>a,b</w:t>
      </w:r>
      <w:proofErr w:type="spellEnd"/>
      <w:proofErr w:type="gramEnd"/>
      <w:r>
        <w:rPr>
          <w:rFonts w:eastAsia="Times New Roman" w:cstheme="minorHAnsi"/>
          <w:sz w:val="18"/>
          <w:szCs w:val="18"/>
        </w:rPr>
        <w:t xml:space="preserve">  </w:t>
      </w:r>
      <w:r w:rsidRPr="005B0915">
        <w:rPr>
          <w:rFonts w:eastAsia="Times New Roman" w:cstheme="minorHAnsi"/>
          <w:sz w:val="18"/>
          <w:szCs w:val="18"/>
        </w:rPr>
        <w:t>Students planning the minor should contact Professor Burnham in the Physics Department.</w:t>
      </w:r>
    </w:p>
    <w:p w:rsidR="005A71D7" w:rsidRPr="00C931E6" w:rsidRDefault="005A71D7" w:rsidP="005A71D7">
      <w:pPr>
        <w:spacing w:after="0" w:line="240" w:lineRule="auto"/>
        <w:rPr>
          <w:rFonts w:eastAsia="Times New Roman" w:cstheme="minorHAnsi"/>
          <w:sz w:val="18"/>
          <w:szCs w:val="18"/>
        </w:rPr>
      </w:pPr>
    </w:p>
    <w:p w:rsidR="005A71D7" w:rsidRPr="00C931E6" w:rsidRDefault="005A71D7" w:rsidP="005A71D7">
      <w:pPr>
        <w:spacing w:after="240" w:line="240" w:lineRule="auto"/>
        <w:rPr>
          <w:rFonts w:eastAsia="Times New Roman" w:cstheme="minorHAnsi"/>
          <w:sz w:val="18"/>
          <w:szCs w:val="18"/>
        </w:rPr>
      </w:pPr>
      <w:r w:rsidRPr="00C931E6">
        <w:rPr>
          <w:rFonts w:eastAsia="Times New Roman" w:cstheme="minorHAnsi"/>
          <w:b/>
          <w:bCs/>
          <w:sz w:val="18"/>
          <w:szCs w:val="18"/>
        </w:rPr>
        <w:t>1. Structure of Molecules.</w:t>
      </w:r>
      <w:r w:rsidRPr="00C931E6">
        <w:rPr>
          <w:rFonts w:eastAsia="Times New Roman" w:cstheme="minorHAnsi"/>
          <w:sz w:val="18"/>
          <w:szCs w:val="18"/>
        </w:rPr>
        <w:t>  </w:t>
      </w:r>
    </w:p>
    <w:p w:rsidR="005A71D7" w:rsidRPr="00C931E6" w:rsidRDefault="005A71D7" w:rsidP="005A71D7">
      <w:pPr>
        <w:spacing w:after="0" w:line="240" w:lineRule="auto"/>
        <w:ind w:firstLine="720"/>
        <w:rPr>
          <w:rFonts w:eastAsia="Times New Roman" w:cstheme="minorHAnsi"/>
          <w:sz w:val="18"/>
          <w:szCs w:val="18"/>
        </w:rPr>
      </w:pPr>
      <w:proofErr w:type="gramStart"/>
      <w:r w:rsidRPr="00C931E6">
        <w:rPr>
          <w:rFonts w:eastAsia="Times New Roman" w:cstheme="minorHAnsi"/>
          <w:color w:val="000000" w:themeColor="text1"/>
          <w:sz w:val="18"/>
          <w:szCs w:val="18"/>
        </w:rPr>
        <w:t>At least one course (1/3 unit) in organic, inorganic, or physical chemistry.</w:t>
      </w:r>
      <w:proofErr w:type="gramEnd"/>
      <w:r w:rsidRPr="00C931E6">
        <w:rPr>
          <w:rFonts w:eastAsia="Times New Roman" w:cstheme="minorHAnsi"/>
          <w:color w:val="000000" w:themeColor="text1"/>
          <w:sz w:val="18"/>
          <w:szCs w:val="18"/>
        </w:rPr>
        <w:t xml:space="preserve">  </w:t>
      </w:r>
      <w:r w:rsidRPr="00C931E6">
        <w:rPr>
          <w:rFonts w:eastAsia="Times New Roman" w:cstheme="minorHAnsi"/>
          <w:color w:val="984806" w:themeColor="accent6" w:themeShade="80"/>
          <w:sz w:val="18"/>
          <w:szCs w:val="18"/>
        </w:rPr>
        <w:br/>
      </w:r>
    </w:p>
    <w:p w:rsidR="005A71D7" w:rsidRPr="00C931E6" w:rsidRDefault="005A71D7" w:rsidP="005A71D7">
      <w:pPr>
        <w:spacing w:after="0" w:line="240" w:lineRule="auto"/>
        <w:rPr>
          <w:rFonts w:eastAsia="Times New Roman" w:cstheme="minorHAnsi"/>
          <w:sz w:val="18"/>
          <w:szCs w:val="18"/>
        </w:rPr>
      </w:pPr>
      <w:r w:rsidRPr="00C931E6">
        <w:rPr>
          <w:rFonts w:eastAsia="Times New Roman" w:cstheme="minorHAnsi"/>
          <w:b/>
          <w:bCs/>
          <w:sz w:val="18"/>
          <w:szCs w:val="18"/>
        </w:rPr>
        <w:t>2. Function of Molecules.</w:t>
      </w:r>
      <w:r w:rsidRPr="00C931E6">
        <w:rPr>
          <w:rFonts w:eastAsia="Times New Roman" w:cstheme="minorHAnsi"/>
          <w:sz w:val="18"/>
          <w:szCs w:val="18"/>
        </w:rPr>
        <w:t>   At least one course (1/3 unit) selected from the following list:</w:t>
      </w:r>
    </w:p>
    <w:p w:rsidR="005A71D7" w:rsidRPr="00C931E6" w:rsidRDefault="005A71D7" w:rsidP="005A71D7">
      <w:pPr>
        <w:spacing w:after="0" w:line="240" w:lineRule="auto"/>
        <w:rPr>
          <w:rFonts w:eastAsia="Times New Roman" w:cstheme="minorHAnsi"/>
          <w:sz w:val="18"/>
          <w:szCs w:val="18"/>
        </w:rPr>
      </w:pPr>
    </w:p>
    <w:p w:rsidR="005A71D7" w:rsidRPr="00C931E6" w:rsidRDefault="005A71D7" w:rsidP="005A71D7">
      <w:pPr>
        <w:spacing w:after="0" w:line="240" w:lineRule="auto"/>
        <w:ind w:left="720"/>
        <w:rPr>
          <w:rFonts w:eastAsia="Times New Roman" w:cstheme="minorHAnsi"/>
          <w:sz w:val="18"/>
          <w:szCs w:val="18"/>
        </w:rPr>
      </w:pPr>
      <w:r w:rsidRPr="00C931E6">
        <w:rPr>
          <w:rFonts w:eastAsia="Times New Roman" w:cstheme="minorHAnsi"/>
          <w:sz w:val="18"/>
          <w:szCs w:val="18"/>
        </w:rPr>
        <w:t xml:space="preserve">BB 1035     </w:t>
      </w:r>
      <w:r w:rsidRPr="00C931E6">
        <w:rPr>
          <w:rFonts w:eastAsia="Times New Roman" w:cstheme="minorHAnsi"/>
          <w:sz w:val="18"/>
          <w:szCs w:val="18"/>
        </w:rPr>
        <w:tab/>
      </w:r>
      <w:r w:rsidRPr="00C931E6">
        <w:rPr>
          <w:rFonts w:eastAsia="Times New Roman" w:cstheme="minorHAnsi"/>
          <w:sz w:val="18"/>
          <w:szCs w:val="18"/>
        </w:rPr>
        <w:tab/>
        <w:t>Introduction to Biotechnology</w:t>
      </w:r>
    </w:p>
    <w:p w:rsidR="005A71D7" w:rsidRPr="00C931E6" w:rsidRDefault="005A71D7" w:rsidP="005A71D7">
      <w:pPr>
        <w:spacing w:after="0" w:line="240" w:lineRule="auto"/>
        <w:ind w:firstLine="720"/>
        <w:rPr>
          <w:rFonts w:eastAsia="Times New Roman" w:cstheme="minorHAnsi"/>
          <w:sz w:val="18"/>
          <w:szCs w:val="18"/>
        </w:rPr>
      </w:pPr>
      <w:r w:rsidRPr="00C931E6">
        <w:rPr>
          <w:rFonts w:eastAsia="Times New Roman" w:cstheme="minorHAnsi"/>
          <w:sz w:val="18"/>
          <w:szCs w:val="18"/>
        </w:rPr>
        <w:t xml:space="preserve">BB 2550     </w:t>
      </w:r>
      <w:r w:rsidRPr="00C931E6">
        <w:rPr>
          <w:rFonts w:eastAsia="Times New Roman" w:cstheme="minorHAnsi"/>
          <w:sz w:val="18"/>
          <w:szCs w:val="18"/>
        </w:rPr>
        <w:tab/>
      </w:r>
      <w:r w:rsidRPr="00C931E6">
        <w:rPr>
          <w:rFonts w:eastAsia="Times New Roman" w:cstheme="minorHAnsi"/>
          <w:sz w:val="18"/>
          <w:szCs w:val="18"/>
        </w:rPr>
        <w:tab/>
        <w:t>Cell Biology</w:t>
      </w:r>
    </w:p>
    <w:p w:rsidR="005A71D7" w:rsidRPr="00C931E6" w:rsidRDefault="005A71D7" w:rsidP="005A71D7">
      <w:pPr>
        <w:spacing w:after="0" w:line="240" w:lineRule="auto"/>
        <w:ind w:firstLine="720"/>
        <w:rPr>
          <w:rFonts w:eastAsia="Times New Roman" w:cstheme="minorHAnsi"/>
          <w:sz w:val="18"/>
          <w:szCs w:val="18"/>
        </w:rPr>
      </w:pPr>
      <w:r w:rsidRPr="00C931E6">
        <w:rPr>
          <w:rFonts w:eastAsia="Times New Roman" w:cstheme="minorHAnsi"/>
          <w:sz w:val="18"/>
          <w:szCs w:val="18"/>
        </w:rPr>
        <w:t xml:space="preserve">BB 2920     </w:t>
      </w:r>
      <w:r w:rsidRPr="00C931E6">
        <w:rPr>
          <w:rFonts w:eastAsia="Times New Roman" w:cstheme="minorHAnsi"/>
          <w:sz w:val="18"/>
          <w:szCs w:val="18"/>
        </w:rPr>
        <w:tab/>
      </w:r>
      <w:r w:rsidRPr="00C931E6">
        <w:rPr>
          <w:rFonts w:eastAsia="Times New Roman" w:cstheme="minorHAnsi"/>
          <w:sz w:val="18"/>
          <w:szCs w:val="18"/>
        </w:rPr>
        <w:tab/>
        <w:t>Genetics</w:t>
      </w:r>
    </w:p>
    <w:p w:rsidR="005A71D7" w:rsidRPr="00C931E6" w:rsidRDefault="005A71D7" w:rsidP="005A71D7">
      <w:pPr>
        <w:spacing w:after="0" w:line="240" w:lineRule="auto"/>
        <w:ind w:firstLine="720"/>
        <w:rPr>
          <w:rFonts w:eastAsia="Times New Roman" w:cstheme="minorHAnsi"/>
          <w:sz w:val="18"/>
          <w:szCs w:val="18"/>
        </w:rPr>
      </w:pPr>
    </w:p>
    <w:p w:rsidR="005A71D7" w:rsidRPr="00C931E6" w:rsidRDefault="005A71D7" w:rsidP="005A71D7">
      <w:pPr>
        <w:spacing w:after="0" w:line="240" w:lineRule="auto"/>
        <w:rPr>
          <w:rFonts w:eastAsia="Times New Roman" w:cstheme="minorHAnsi"/>
          <w:sz w:val="18"/>
          <w:szCs w:val="18"/>
        </w:rPr>
      </w:pPr>
      <w:r w:rsidRPr="00C931E6">
        <w:rPr>
          <w:rFonts w:eastAsia="Times New Roman" w:cstheme="minorHAnsi"/>
          <w:b/>
          <w:bCs/>
          <w:sz w:val="18"/>
          <w:szCs w:val="18"/>
        </w:rPr>
        <w:t>3. Quantum Properties of Matter</w:t>
      </w:r>
      <w:r w:rsidRPr="00C931E6">
        <w:rPr>
          <w:rFonts w:eastAsia="Times New Roman" w:cstheme="minorHAnsi"/>
          <w:sz w:val="18"/>
          <w:szCs w:val="18"/>
        </w:rPr>
        <w:t>.   At least one course (1/3 unit) selected from the following:</w:t>
      </w:r>
    </w:p>
    <w:p w:rsidR="005A71D7" w:rsidRPr="00C931E6" w:rsidRDefault="005A71D7" w:rsidP="005A71D7">
      <w:pPr>
        <w:spacing w:after="0" w:line="240" w:lineRule="auto"/>
        <w:rPr>
          <w:rFonts w:eastAsia="Times New Roman" w:cstheme="minorHAnsi"/>
          <w:sz w:val="18"/>
          <w:szCs w:val="18"/>
        </w:rPr>
      </w:pPr>
    </w:p>
    <w:p w:rsidR="005A71D7" w:rsidRPr="00C931E6" w:rsidRDefault="005A71D7" w:rsidP="005A71D7">
      <w:pPr>
        <w:spacing w:after="0" w:line="240" w:lineRule="auto"/>
        <w:ind w:firstLine="720"/>
        <w:rPr>
          <w:rFonts w:eastAsia="Times New Roman" w:cstheme="minorHAnsi"/>
          <w:sz w:val="18"/>
          <w:szCs w:val="18"/>
        </w:rPr>
      </w:pPr>
      <w:r w:rsidRPr="00C931E6">
        <w:rPr>
          <w:rFonts w:eastAsia="Times New Roman" w:cstheme="minorHAnsi"/>
          <w:sz w:val="18"/>
          <w:szCs w:val="18"/>
        </w:rPr>
        <w:t xml:space="preserve">CH 3530        </w:t>
      </w:r>
      <w:r w:rsidRPr="00C931E6">
        <w:rPr>
          <w:rFonts w:eastAsia="Times New Roman" w:cstheme="minorHAnsi"/>
          <w:sz w:val="18"/>
          <w:szCs w:val="18"/>
        </w:rPr>
        <w:tab/>
      </w:r>
      <w:r w:rsidRPr="00C931E6">
        <w:rPr>
          <w:rFonts w:eastAsia="Times New Roman" w:cstheme="minorHAnsi"/>
          <w:sz w:val="18"/>
          <w:szCs w:val="18"/>
        </w:rPr>
        <w:tab/>
        <w:t>Quantum Chemistry</w:t>
      </w:r>
    </w:p>
    <w:p w:rsidR="005A71D7" w:rsidRPr="00C931E6" w:rsidRDefault="005A71D7" w:rsidP="005A71D7">
      <w:pPr>
        <w:spacing w:after="0" w:line="240" w:lineRule="auto"/>
        <w:ind w:firstLine="720"/>
        <w:rPr>
          <w:rFonts w:eastAsia="Times New Roman" w:cstheme="minorHAnsi"/>
          <w:sz w:val="18"/>
          <w:szCs w:val="18"/>
        </w:rPr>
      </w:pPr>
      <w:r w:rsidRPr="00C931E6">
        <w:rPr>
          <w:rFonts w:eastAsia="Times New Roman" w:cstheme="minorHAnsi"/>
          <w:sz w:val="18"/>
          <w:szCs w:val="18"/>
        </w:rPr>
        <w:t xml:space="preserve">PH 1130         </w:t>
      </w:r>
      <w:r w:rsidRPr="00C931E6">
        <w:rPr>
          <w:rFonts w:eastAsia="Times New Roman" w:cstheme="minorHAnsi"/>
          <w:sz w:val="18"/>
          <w:szCs w:val="18"/>
        </w:rPr>
        <w:tab/>
      </w:r>
      <w:r w:rsidRPr="00C931E6">
        <w:rPr>
          <w:rFonts w:eastAsia="Times New Roman" w:cstheme="minorHAnsi"/>
          <w:sz w:val="18"/>
          <w:szCs w:val="18"/>
        </w:rPr>
        <w:tab/>
        <w:t>Modern Physics</w:t>
      </w:r>
    </w:p>
    <w:p w:rsidR="005A71D7" w:rsidRPr="00C931E6" w:rsidRDefault="005A71D7" w:rsidP="005A71D7">
      <w:pPr>
        <w:spacing w:after="0" w:line="240" w:lineRule="auto"/>
        <w:ind w:firstLine="720"/>
        <w:rPr>
          <w:rFonts w:eastAsia="Times New Roman" w:cstheme="minorHAnsi"/>
          <w:sz w:val="18"/>
          <w:szCs w:val="18"/>
        </w:rPr>
      </w:pPr>
      <w:r w:rsidRPr="00C931E6">
        <w:rPr>
          <w:rFonts w:eastAsia="Times New Roman" w:cstheme="minorHAnsi"/>
          <w:sz w:val="18"/>
          <w:szCs w:val="18"/>
        </w:rPr>
        <w:t xml:space="preserve">PH 2501 or 2502  </w:t>
      </w:r>
      <w:r w:rsidRPr="00C931E6">
        <w:rPr>
          <w:rFonts w:eastAsia="Times New Roman" w:cstheme="minorHAnsi"/>
          <w:sz w:val="18"/>
          <w:szCs w:val="18"/>
        </w:rPr>
        <w:tab/>
      </w:r>
      <w:r w:rsidRPr="00C931E6">
        <w:rPr>
          <w:rFonts w:eastAsia="Times New Roman" w:cstheme="minorHAnsi"/>
          <w:sz w:val="18"/>
          <w:szCs w:val="18"/>
        </w:rPr>
        <w:tab/>
        <w:t>Photonics or Lasers</w:t>
      </w:r>
    </w:p>
    <w:p w:rsidR="005A71D7" w:rsidRPr="00C931E6" w:rsidRDefault="005A71D7" w:rsidP="005A71D7">
      <w:pPr>
        <w:spacing w:after="0" w:line="240" w:lineRule="auto"/>
        <w:ind w:firstLine="720"/>
        <w:rPr>
          <w:rFonts w:eastAsia="Times New Roman" w:cstheme="minorHAnsi"/>
          <w:sz w:val="18"/>
          <w:szCs w:val="18"/>
        </w:rPr>
      </w:pPr>
      <w:r w:rsidRPr="00C931E6">
        <w:rPr>
          <w:rFonts w:eastAsia="Times New Roman" w:cstheme="minorHAnsi"/>
          <w:sz w:val="18"/>
          <w:szCs w:val="18"/>
        </w:rPr>
        <w:t xml:space="preserve">PH 3401 or 3402  </w:t>
      </w:r>
      <w:r w:rsidRPr="00C931E6">
        <w:rPr>
          <w:rFonts w:eastAsia="Times New Roman" w:cstheme="minorHAnsi"/>
          <w:sz w:val="18"/>
          <w:szCs w:val="18"/>
        </w:rPr>
        <w:tab/>
      </w:r>
      <w:r w:rsidRPr="00C931E6">
        <w:rPr>
          <w:rFonts w:eastAsia="Times New Roman" w:cstheme="minorHAnsi"/>
          <w:sz w:val="18"/>
          <w:szCs w:val="18"/>
        </w:rPr>
        <w:tab/>
        <w:t>Quantum Mechanics</w:t>
      </w:r>
    </w:p>
    <w:p w:rsidR="005A71D7" w:rsidRPr="00C931E6" w:rsidRDefault="005A71D7" w:rsidP="005A71D7">
      <w:pPr>
        <w:spacing w:after="0" w:line="240" w:lineRule="auto"/>
        <w:rPr>
          <w:rFonts w:eastAsia="Times New Roman" w:cstheme="minorHAnsi"/>
          <w:sz w:val="18"/>
          <w:szCs w:val="18"/>
        </w:rPr>
      </w:pPr>
    </w:p>
    <w:p w:rsidR="005A71D7" w:rsidRPr="00C931E6" w:rsidRDefault="005A71D7" w:rsidP="005A71D7">
      <w:pPr>
        <w:spacing w:after="0" w:line="240" w:lineRule="auto"/>
        <w:rPr>
          <w:rFonts w:eastAsia="Times New Roman" w:cstheme="minorHAnsi"/>
          <w:sz w:val="18"/>
          <w:szCs w:val="18"/>
        </w:rPr>
      </w:pPr>
      <w:r w:rsidRPr="00C931E6">
        <w:rPr>
          <w:rFonts w:eastAsia="Times New Roman" w:cstheme="minorHAnsi"/>
          <w:b/>
          <w:bCs/>
          <w:sz w:val="18"/>
          <w:szCs w:val="18"/>
        </w:rPr>
        <w:t>4. Atomic Properties of Matter.</w:t>
      </w:r>
      <w:r w:rsidRPr="00C931E6">
        <w:rPr>
          <w:rFonts w:eastAsia="Times New Roman" w:cstheme="minorHAnsi"/>
          <w:sz w:val="18"/>
          <w:szCs w:val="18"/>
        </w:rPr>
        <w:t>   At least one course (1/3 unit) selected from the following list:</w:t>
      </w:r>
    </w:p>
    <w:p w:rsidR="005A71D7" w:rsidRPr="00C931E6" w:rsidRDefault="005A71D7" w:rsidP="005A71D7">
      <w:pPr>
        <w:spacing w:after="0" w:line="240" w:lineRule="auto"/>
        <w:rPr>
          <w:rFonts w:eastAsia="Times New Roman" w:cstheme="minorHAnsi"/>
          <w:sz w:val="18"/>
          <w:szCs w:val="18"/>
        </w:rPr>
      </w:pPr>
    </w:p>
    <w:p w:rsidR="005A71D7" w:rsidRPr="00C931E6" w:rsidRDefault="005A71D7" w:rsidP="005A71D7">
      <w:pPr>
        <w:spacing w:after="0" w:line="240" w:lineRule="auto"/>
        <w:ind w:firstLine="720"/>
        <w:rPr>
          <w:rFonts w:eastAsia="Times New Roman" w:cstheme="minorHAnsi"/>
          <w:sz w:val="18"/>
          <w:szCs w:val="18"/>
        </w:rPr>
      </w:pPr>
      <w:r w:rsidRPr="00C931E6">
        <w:rPr>
          <w:rFonts w:eastAsia="Times New Roman" w:cstheme="minorHAnsi"/>
          <w:sz w:val="18"/>
          <w:szCs w:val="18"/>
        </w:rPr>
        <w:t xml:space="preserve">ES 2001         </w:t>
      </w:r>
      <w:r w:rsidRPr="00C931E6">
        <w:rPr>
          <w:rFonts w:eastAsia="Times New Roman" w:cstheme="minorHAnsi"/>
          <w:sz w:val="18"/>
          <w:szCs w:val="18"/>
        </w:rPr>
        <w:tab/>
      </w:r>
      <w:r w:rsidRPr="00C931E6">
        <w:rPr>
          <w:rFonts w:eastAsia="Times New Roman" w:cstheme="minorHAnsi"/>
          <w:sz w:val="18"/>
          <w:szCs w:val="18"/>
        </w:rPr>
        <w:tab/>
        <w:t>Introduction to Material Science</w:t>
      </w:r>
    </w:p>
    <w:p w:rsidR="005A71D7" w:rsidRPr="00C931E6" w:rsidRDefault="005A71D7" w:rsidP="005A71D7">
      <w:pPr>
        <w:spacing w:after="0" w:line="240" w:lineRule="auto"/>
        <w:ind w:firstLine="720"/>
        <w:rPr>
          <w:rFonts w:eastAsia="Times New Roman" w:cstheme="minorHAnsi"/>
          <w:sz w:val="18"/>
          <w:szCs w:val="18"/>
        </w:rPr>
      </w:pPr>
      <w:r w:rsidRPr="00C931E6">
        <w:rPr>
          <w:rFonts w:eastAsia="Times New Roman" w:cstheme="minorHAnsi"/>
          <w:sz w:val="18"/>
          <w:szCs w:val="18"/>
        </w:rPr>
        <w:t xml:space="preserve">ME 4875        </w:t>
      </w:r>
      <w:r w:rsidRPr="00C931E6">
        <w:rPr>
          <w:rFonts w:eastAsia="Times New Roman" w:cstheme="minorHAnsi"/>
          <w:sz w:val="18"/>
          <w:szCs w:val="18"/>
        </w:rPr>
        <w:tab/>
      </w:r>
      <w:r w:rsidRPr="00C931E6">
        <w:rPr>
          <w:rFonts w:eastAsia="Times New Roman" w:cstheme="minorHAnsi"/>
          <w:sz w:val="18"/>
          <w:szCs w:val="18"/>
        </w:rPr>
        <w:tab/>
        <w:t xml:space="preserve">Introduction to </w:t>
      </w:r>
      <w:proofErr w:type="spellStart"/>
      <w:r w:rsidRPr="00C931E6">
        <w:rPr>
          <w:rFonts w:eastAsia="Times New Roman" w:cstheme="minorHAnsi"/>
          <w:sz w:val="18"/>
          <w:szCs w:val="18"/>
        </w:rPr>
        <w:t>Nanomaterials</w:t>
      </w:r>
      <w:proofErr w:type="spellEnd"/>
      <w:r w:rsidRPr="00C931E6">
        <w:rPr>
          <w:rFonts w:eastAsia="Times New Roman" w:cstheme="minorHAnsi"/>
          <w:sz w:val="18"/>
          <w:szCs w:val="18"/>
        </w:rPr>
        <w:t xml:space="preserve"> and Nanotechnology</w:t>
      </w:r>
    </w:p>
    <w:p w:rsidR="005A71D7" w:rsidRPr="00C931E6" w:rsidRDefault="005A71D7" w:rsidP="005A71D7">
      <w:pPr>
        <w:spacing w:after="0" w:line="240" w:lineRule="auto"/>
        <w:ind w:firstLine="720"/>
        <w:rPr>
          <w:rFonts w:eastAsia="Times New Roman" w:cstheme="minorHAnsi"/>
          <w:sz w:val="18"/>
          <w:szCs w:val="18"/>
        </w:rPr>
      </w:pPr>
      <w:r w:rsidRPr="00C931E6">
        <w:rPr>
          <w:rFonts w:eastAsia="Times New Roman" w:cstheme="minorHAnsi"/>
          <w:sz w:val="18"/>
          <w:szCs w:val="18"/>
        </w:rPr>
        <w:t xml:space="preserve">PH 3502         </w:t>
      </w:r>
      <w:r w:rsidRPr="00C931E6">
        <w:rPr>
          <w:rFonts w:eastAsia="Times New Roman" w:cstheme="minorHAnsi"/>
          <w:sz w:val="18"/>
          <w:szCs w:val="18"/>
        </w:rPr>
        <w:tab/>
      </w:r>
      <w:r w:rsidRPr="00C931E6">
        <w:rPr>
          <w:rFonts w:eastAsia="Times New Roman" w:cstheme="minorHAnsi"/>
          <w:sz w:val="18"/>
          <w:szCs w:val="18"/>
        </w:rPr>
        <w:tab/>
        <w:t>Solid State Physics</w:t>
      </w:r>
    </w:p>
    <w:p w:rsidR="005A71D7" w:rsidRPr="00C931E6" w:rsidRDefault="005A71D7" w:rsidP="005A71D7">
      <w:pPr>
        <w:spacing w:after="0" w:line="240" w:lineRule="auto"/>
        <w:rPr>
          <w:rFonts w:eastAsia="Times New Roman" w:cstheme="minorHAnsi"/>
          <w:sz w:val="18"/>
          <w:szCs w:val="18"/>
        </w:rPr>
      </w:pPr>
    </w:p>
    <w:p w:rsidR="005A71D7" w:rsidRPr="00C931E6" w:rsidRDefault="005A71D7" w:rsidP="005A71D7">
      <w:pPr>
        <w:spacing w:after="0" w:line="240" w:lineRule="auto"/>
        <w:rPr>
          <w:rFonts w:eastAsia="Times New Roman" w:cstheme="minorHAnsi"/>
          <w:sz w:val="18"/>
          <w:szCs w:val="18"/>
        </w:rPr>
      </w:pPr>
      <w:r w:rsidRPr="00C931E6">
        <w:rPr>
          <w:rFonts w:eastAsia="Times New Roman" w:cstheme="minorHAnsi"/>
          <w:b/>
          <w:bCs/>
          <w:sz w:val="18"/>
          <w:szCs w:val="18"/>
        </w:rPr>
        <w:t xml:space="preserve">5. </w:t>
      </w:r>
      <w:proofErr w:type="spellStart"/>
      <w:r w:rsidRPr="00C931E6">
        <w:rPr>
          <w:rFonts w:eastAsia="Times New Roman" w:cstheme="minorHAnsi"/>
          <w:b/>
          <w:bCs/>
          <w:sz w:val="18"/>
          <w:szCs w:val="18"/>
        </w:rPr>
        <w:t>Nanoscale</w:t>
      </w:r>
      <w:proofErr w:type="spellEnd"/>
      <w:r w:rsidRPr="00C931E6">
        <w:rPr>
          <w:rFonts w:eastAsia="Times New Roman" w:cstheme="minorHAnsi"/>
          <w:b/>
          <w:bCs/>
          <w:sz w:val="18"/>
          <w:szCs w:val="18"/>
        </w:rPr>
        <w:t xml:space="preserve"> Fabrication and Characterization. </w:t>
      </w:r>
      <w:r w:rsidRPr="00C931E6">
        <w:rPr>
          <w:rFonts w:eastAsia="Times New Roman" w:cstheme="minorHAnsi"/>
          <w:sz w:val="18"/>
          <w:szCs w:val="18"/>
        </w:rPr>
        <w:t> </w:t>
      </w:r>
      <w:r w:rsidRPr="00445E75">
        <w:rPr>
          <w:rFonts w:eastAsia="Times New Roman" w:cstheme="minorHAnsi"/>
          <w:sz w:val="18"/>
          <w:szCs w:val="18"/>
        </w:rPr>
        <w:t xml:space="preserve">(No minimum number of required courses.) </w:t>
      </w:r>
      <w:r w:rsidRPr="00C931E6">
        <w:rPr>
          <w:rFonts w:eastAsia="Times New Roman" w:cstheme="minorHAnsi"/>
          <w:sz w:val="18"/>
          <w:szCs w:val="18"/>
        </w:rPr>
        <w:br/>
      </w:r>
    </w:p>
    <w:p w:rsidR="005A71D7" w:rsidRPr="00C931E6" w:rsidRDefault="005A71D7" w:rsidP="005A71D7">
      <w:pPr>
        <w:spacing w:after="0" w:line="240" w:lineRule="auto"/>
        <w:ind w:firstLine="720"/>
        <w:rPr>
          <w:rFonts w:eastAsia="Times New Roman" w:cstheme="minorHAnsi"/>
          <w:b/>
          <w:color w:val="000000" w:themeColor="text1"/>
          <w:sz w:val="18"/>
          <w:szCs w:val="18"/>
        </w:rPr>
      </w:pPr>
      <w:r>
        <w:rPr>
          <w:rFonts w:eastAsia="Times New Roman" w:cstheme="minorHAnsi"/>
          <w:color w:val="000000" w:themeColor="text1"/>
          <w:sz w:val="18"/>
          <w:szCs w:val="18"/>
        </w:rPr>
        <w:t>CHE/ME 2301</w:t>
      </w:r>
      <w:r w:rsidRPr="00C931E6">
        <w:rPr>
          <w:rFonts w:eastAsia="Times New Roman" w:cstheme="minorHAnsi"/>
          <w:color w:val="000000" w:themeColor="text1"/>
          <w:sz w:val="18"/>
          <w:szCs w:val="18"/>
        </w:rPr>
        <w:tab/>
      </w:r>
      <w:r w:rsidRPr="00C931E6">
        <w:rPr>
          <w:rFonts w:eastAsia="Times New Roman" w:cstheme="minorHAnsi"/>
          <w:color w:val="000000" w:themeColor="text1"/>
          <w:sz w:val="18"/>
          <w:szCs w:val="18"/>
        </w:rPr>
        <w:tab/>
      </w:r>
      <w:proofErr w:type="spellStart"/>
      <w:r w:rsidRPr="00C931E6">
        <w:rPr>
          <w:rFonts w:eastAsia="Times New Roman" w:cstheme="minorHAnsi"/>
          <w:color w:val="000000" w:themeColor="text1"/>
          <w:sz w:val="18"/>
          <w:szCs w:val="18"/>
        </w:rPr>
        <w:t>Nanobiotechnology</w:t>
      </w:r>
      <w:proofErr w:type="spellEnd"/>
      <w:r w:rsidRPr="00C931E6">
        <w:rPr>
          <w:rFonts w:eastAsia="Times New Roman" w:cstheme="minorHAnsi"/>
          <w:color w:val="000000" w:themeColor="text1"/>
          <w:sz w:val="18"/>
          <w:szCs w:val="18"/>
        </w:rPr>
        <w:t xml:space="preserve"> Laboratory Experience </w:t>
      </w:r>
    </w:p>
    <w:p w:rsidR="005A71D7" w:rsidRPr="00C931E6" w:rsidRDefault="005A71D7" w:rsidP="005A71D7">
      <w:pPr>
        <w:spacing w:after="0" w:line="240" w:lineRule="auto"/>
        <w:ind w:firstLine="720"/>
        <w:rPr>
          <w:rFonts w:eastAsia="Times New Roman" w:cstheme="minorHAnsi"/>
          <w:sz w:val="18"/>
          <w:szCs w:val="18"/>
        </w:rPr>
      </w:pPr>
      <w:r w:rsidRPr="00C931E6">
        <w:rPr>
          <w:rFonts w:eastAsia="Times New Roman" w:cstheme="minorHAnsi"/>
          <w:sz w:val="18"/>
          <w:szCs w:val="18"/>
        </w:rPr>
        <w:t xml:space="preserve">PH 2510         </w:t>
      </w:r>
      <w:r w:rsidRPr="00C931E6">
        <w:rPr>
          <w:rFonts w:eastAsia="Times New Roman" w:cstheme="minorHAnsi"/>
          <w:sz w:val="18"/>
          <w:szCs w:val="18"/>
        </w:rPr>
        <w:tab/>
      </w:r>
      <w:r w:rsidRPr="00C931E6">
        <w:rPr>
          <w:rFonts w:eastAsia="Times New Roman" w:cstheme="minorHAnsi"/>
          <w:sz w:val="18"/>
          <w:szCs w:val="18"/>
        </w:rPr>
        <w:tab/>
        <w:t>Atomic Force Microscopy</w:t>
      </w:r>
    </w:p>
    <w:p w:rsidR="005A71D7" w:rsidRPr="00C931E6" w:rsidRDefault="005A71D7" w:rsidP="005A71D7">
      <w:pPr>
        <w:spacing w:after="0" w:line="240" w:lineRule="auto"/>
        <w:rPr>
          <w:rFonts w:eastAsia="Times New Roman" w:cstheme="minorHAnsi"/>
          <w:sz w:val="18"/>
          <w:szCs w:val="18"/>
        </w:rPr>
      </w:pPr>
    </w:p>
    <w:p w:rsidR="005A71D7" w:rsidRPr="00C931E6" w:rsidRDefault="005A71D7" w:rsidP="005A71D7">
      <w:pPr>
        <w:spacing w:after="0" w:line="240" w:lineRule="auto"/>
        <w:rPr>
          <w:rFonts w:eastAsia="Times New Roman" w:cstheme="minorHAnsi"/>
          <w:b/>
          <w:bCs/>
          <w:sz w:val="18"/>
          <w:szCs w:val="18"/>
        </w:rPr>
      </w:pPr>
      <w:r w:rsidRPr="00C931E6">
        <w:rPr>
          <w:rFonts w:eastAsia="Times New Roman" w:cstheme="minorHAnsi"/>
          <w:b/>
          <w:bCs/>
          <w:sz w:val="18"/>
          <w:szCs w:val="18"/>
        </w:rPr>
        <w:t xml:space="preserve">6. Interdisciplinary Capstone Experience in </w:t>
      </w:r>
      <w:proofErr w:type="spellStart"/>
      <w:r w:rsidRPr="00C931E6">
        <w:rPr>
          <w:rFonts w:eastAsia="Times New Roman" w:cstheme="minorHAnsi"/>
          <w:b/>
          <w:bCs/>
          <w:sz w:val="18"/>
          <w:szCs w:val="18"/>
        </w:rPr>
        <w:t>Nanoscience</w:t>
      </w:r>
      <w:proofErr w:type="spellEnd"/>
      <w:r w:rsidRPr="00C931E6">
        <w:rPr>
          <w:rFonts w:eastAsia="Times New Roman" w:cstheme="minorHAnsi"/>
          <w:b/>
          <w:bCs/>
          <w:sz w:val="18"/>
          <w:szCs w:val="18"/>
        </w:rPr>
        <w:t> </w:t>
      </w:r>
      <w:r w:rsidRPr="00C931E6">
        <w:rPr>
          <w:rFonts w:eastAsia="Times New Roman" w:cstheme="minorHAnsi"/>
          <w:sz w:val="18"/>
          <w:szCs w:val="18"/>
        </w:rPr>
        <w:t>(1/3 unit).</w:t>
      </w:r>
    </w:p>
    <w:p w:rsidR="005A71D7" w:rsidRPr="00C931E6" w:rsidRDefault="005A71D7" w:rsidP="005A71D7">
      <w:pPr>
        <w:spacing w:after="0" w:line="240" w:lineRule="auto"/>
        <w:rPr>
          <w:rFonts w:eastAsia="Times New Roman" w:cstheme="minorHAnsi"/>
          <w:b/>
          <w:color w:val="4F6228" w:themeColor="accent3" w:themeShade="80"/>
          <w:sz w:val="18"/>
          <w:szCs w:val="18"/>
        </w:rPr>
      </w:pPr>
    </w:p>
    <w:p w:rsidR="005A71D7" w:rsidRPr="00C931E6" w:rsidRDefault="005A71D7" w:rsidP="005A71D7">
      <w:pPr>
        <w:spacing w:after="0" w:line="240" w:lineRule="auto"/>
        <w:rPr>
          <w:rFonts w:eastAsia="Times New Roman" w:cstheme="minorHAnsi"/>
          <w:b/>
          <w:color w:val="000000" w:themeColor="text1"/>
          <w:sz w:val="18"/>
          <w:szCs w:val="18"/>
        </w:rPr>
      </w:pPr>
      <w:r w:rsidRPr="00C931E6">
        <w:rPr>
          <w:rFonts w:eastAsia="Times New Roman" w:cstheme="minorHAnsi"/>
          <w:color w:val="000000" w:themeColor="text1"/>
          <w:sz w:val="18"/>
          <w:szCs w:val="18"/>
        </w:rPr>
        <w:t xml:space="preserve">The capstone experience for the </w:t>
      </w:r>
      <w:proofErr w:type="spellStart"/>
      <w:r w:rsidRPr="00C931E6">
        <w:rPr>
          <w:rFonts w:eastAsia="Times New Roman" w:cstheme="minorHAnsi"/>
          <w:color w:val="000000" w:themeColor="text1"/>
          <w:sz w:val="18"/>
          <w:szCs w:val="18"/>
        </w:rPr>
        <w:t>nanoscience</w:t>
      </w:r>
      <w:proofErr w:type="spellEnd"/>
      <w:r w:rsidRPr="00C931E6">
        <w:rPr>
          <w:rFonts w:eastAsia="Times New Roman" w:cstheme="minorHAnsi"/>
          <w:color w:val="000000" w:themeColor="text1"/>
          <w:sz w:val="18"/>
          <w:szCs w:val="18"/>
        </w:rPr>
        <w:t xml:space="preserve"> minor can be satisfied either by </w:t>
      </w:r>
      <w:proofErr w:type="spellStart"/>
      <w:r w:rsidRPr="00C931E6">
        <w:rPr>
          <w:rFonts w:eastAsia="Times New Roman" w:cstheme="minorHAnsi"/>
          <w:color w:val="000000" w:themeColor="text1"/>
          <w:sz w:val="18"/>
          <w:szCs w:val="18"/>
        </w:rPr>
        <w:t>i</w:t>
      </w:r>
      <w:proofErr w:type="spellEnd"/>
      <w:r w:rsidRPr="00C931E6">
        <w:rPr>
          <w:rFonts w:eastAsia="Times New Roman" w:cstheme="minorHAnsi"/>
          <w:color w:val="000000" w:themeColor="text1"/>
          <w:sz w:val="18"/>
          <w:szCs w:val="18"/>
        </w:rPr>
        <w:t xml:space="preserve">) an independent study arranged for this purpose as the sixth course in the sequence, or ii) a small project during an existing course, also as the sixth course in the </w:t>
      </w:r>
      <w:proofErr w:type="spellStart"/>
      <w:r w:rsidRPr="00C931E6">
        <w:rPr>
          <w:rFonts w:eastAsia="Times New Roman" w:cstheme="minorHAnsi"/>
          <w:color w:val="000000" w:themeColor="text1"/>
          <w:sz w:val="18"/>
          <w:szCs w:val="18"/>
        </w:rPr>
        <w:t>sequence.</w:t>
      </w:r>
      <w:r w:rsidRPr="00C931E6">
        <w:rPr>
          <w:rFonts w:eastAsia="Times New Roman" w:cstheme="minorHAnsi"/>
          <w:color w:val="000000" w:themeColor="text1"/>
          <w:sz w:val="18"/>
          <w:szCs w:val="18"/>
          <w:vertAlign w:val="superscript"/>
        </w:rPr>
        <w:t>c</w:t>
      </w:r>
      <w:proofErr w:type="spellEnd"/>
      <w:r w:rsidRPr="00C931E6">
        <w:rPr>
          <w:rFonts w:eastAsia="Times New Roman" w:cstheme="minorHAnsi"/>
          <w:color w:val="000000" w:themeColor="text1"/>
          <w:sz w:val="18"/>
          <w:szCs w:val="18"/>
        </w:rPr>
        <w:t xml:space="preserve">   If the second option is chosen, the student must arrange an interdisciplinary capstone experience with the instructor prior to the start of the course, and the instructor must agree to advise it.  In either case, documentation of the capstone is required, prepared in consultation with the independent study advisor or instructor, which incorporates and ties together concepts learned in the </w:t>
      </w:r>
      <w:proofErr w:type="spellStart"/>
      <w:r w:rsidRPr="00C931E6">
        <w:rPr>
          <w:rFonts w:eastAsia="Times New Roman" w:cstheme="minorHAnsi"/>
          <w:color w:val="000000" w:themeColor="text1"/>
          <w:sz w:val="18"/>
          <w:szCs w:val="18"/>
        </w:rPr>
        <w:t>nanoscience</w:t>
      </w:r>
      <w:proofErr w:type="spellEnd"/>
      <w:r w:rsidRPr="00C931E6">
        <w:rPr>
          <w:rFonts w:eastAsia="Times New Roman" w:cstheme="minorHAnsi"/>
          <w:color w:val="000000" w:themeColor="text1"/>
          <w:sz w:val="18"/>
          <w:szCs w:val="18"/>
        </w:rPr>
        <w:t xml:space="preserve"> courses selected.  After successful completion of the capstone, the instructor shall notify the student, </w:t>
      </w:r>
      <w:r w:rsidRPr="005B0915">
        <w:rPr>
          <w:rFonts w:eastAsia="Times New Roman" w:cstheme="minorHAnsi"/>
          <w:color w:val="000000" w:themeColor="text1"/>
          <w:sz w:val="18"/>
          <w:szCs w:val="18"/>
        </w:rPr>
        <w:t>Professor Burnham in the Physics Department</w:t>
      </w:r>
      <w:r w:rsidRPr="00C931E6">
        <w:rPr>
          <w:rFonts w:eastAsia="Times New Roman" w:cstheme="minorHAnsi"/>
          <w:color w:val="000000" w:themeColor="text1"/>
          <w:sz w:val="18"/>
          <w:szCs w:val="18"/>
        </w:rPr>
        <w:t xml:space="preserve">, and the Registrar. </w:t>
      </w:r>
      <w:r w:rsidRPr="00C931E6">
        <w:rPr>
          <w:rFonts w:eastAsia="Times New Roman" w:cstheme="minorHAnsi"/>
          <w:b/>
          <w:color w:val="000000" w:themeColor="text1"/>
          <w:sz w:val="18"/>
          <w:szCs w:val="18"/>
        </w:rPr>
        <w:br/>
      </w:r>
    </w:p>
    <w:p w:rsidR="005A71D7" w:rsidRPr="00C931E6" w:rsidRDefault="005A71D7" w:rsidP="005A71D7">
      <w:pPr>
        <w:spacing w:after="240" w:line="240" w:lineRule="auto"/>
        <w:rPr>
          <w:rFonts w:eastAsia="Times New Roman" w:cstheme="minorHAnsi"/>
          <w:b/>
          <w:bCs/>
          <w:sz w:val="18"/>
          <w:szCs w:val="18"/>
        </w:rPr>
      </w:pPr>
      <w:r w:rsidRPr="00C931E6">
        <w:rPr>
          <w:rFonts w:eastAsia="Times New Roman" w:cstheme="minorHAnsi"/>
          <w:b/>
          <w:bCs/>
          <w:sz w:val="18"/>
          <w:szCs w:val="18"/>
        </w:rPr>
        <w:t>NOTES</w:t>
      </w:r>
    </w:p>
    <w:p w:rsidR="005A71D7" w:rsidRPr="00C931E6" w:rsidRDefault="005A71D7" w:rsidP="005A71D7">
      <w:pPr>
        <w:pStyle w:val="ListParagraph"/>
        <w:numPr>
          <w:ilvl w:val="0"/>
          <w:numId w:val="2"/>
        </w:numPr>
        <w:spacing w:after="0" w:line="240" w:lineRule="auto"/>
        <w:ind w:left="360" w:hanging="360"/>
        <w:rPr>
          <w:rFonts w:eastAsia="Times New Roman" w:cstheme="minorHAnsi"/>
          <w:sz w:val="18"/>
          <w:szCs w:val="18"/>
        </w:rPr>
      </w:pPr>
      <w:r w:rsidRPr="00C931E6">
        <w:rPr>
          <w:rFonts w:eastAsia="Times New Roman" w:cstheme="minorHAnsi"/>
          <w:sz w:val="18"/>
          <w:szCs w:val="18"/>
        </w:rPr>
        <w:t>In keeping with Institute-wide policy for minors, up to three courses may be double-counted for degree requirements (at most 1/3 unit of IQP), no course may be triple-counted, and the capstone experience must be done at the end of the sequence.  The Major Qualifying Project (MQP) may not be counted toward activity for Minors.</w:t>
      </w:r>
    </w:p>
    <w:p w:rsidR="005A71D7" w:rsidRPr="00C931E6" w:rsidRDefault="005A71D7" w:rsidP="005A71D7">
      <w:pPr>
        <w:pStyle w:val="ListParagraph"/>
        <w:spacing w:after="0" w:line="240" w:lineRule="auto"/>
        <w:ind w:left="360" w:hanging="360"/>
        <w:rPr>
          <w:rFonts w:eastAsia="Times New Roman" w:cstheme="minorHAnsi"/>
          <w:sz w:val="18"/>
          <w:szCs w:val="18"/>
        </w:rPr>
      </w:pPr>
    </w:p>
    <w:p w:rsidR="005A71D7" w:rsidRPr="00C931E6" w:rsidRDefault="005A71D7" w:rsidP="005A71D7">
      <w:pPr>
        <w:pStyle w:val="ListParagraph"/>
        <w:numPr>
          <w:ilvl w:val="0"/>
          <w:numId w:val="2"/>
        </w:numPr>
        <w:spacing w:after="0" w:line="240" w:lineRule="auto"/>
        <w:ind w:left="360" w:hanging="360"/>
        <w:rPr>
          <w:rFonts w:eastAsia="Times New Roman" w:cstheme="minorHAnsi"/>
          <w:sz w:val="18"/>
          <w:szCs w:val="18"/>
        </w:rPr>
      </w:pPr>
      <w:r w:rsidRPr="00C931E6">
        <w:rPr>
          <w:rFonts w:eastAsia="Times New Roman" w:cstheme="minorHAnsi"/>
          <w:sz w:val="18"/>
          <w:szCs w:val="18"/>
        </w:rPr>
        <w:t xml:space="preserve">Other courses, including graduate courses, may be used to satisfy the four topic areas with the approval of the </w:t>
      </w:r>
      <w:proofErr w:type="spellStart"/>
      <w:r w:rsidRPr="001423B6">
        <w:rPr>
          <w:rFonts w:eastAsia="Times New Roman" w:cstheme="minorHAnsi"/>
          <w:sz w:val="18"/>
          <w:szCs w:val="18"/>
        </w:rPr>
        <w:t>Nanoscience</w:t>
      </w:r>
      <w:proofErr w:type="spellEnd"/>
      <w:r w:rsidRPr="001423B6">
        <w:rPr>
          <w:rFonts w:eastAsia="Times New Roman" w:cstheme="minorHAnsi"/>
          <w:sz w:val="18"/>
          <w:szCs w:val="18"/>
        </w:rPr>
        <w:t xml:space="preserve"> Minor Committee</w:t>
      </w:r>
      <w:r w:rsidRPr="00C931E6">
        <w:rPr>
          <w:rFonts w:eastAsia="Times New Roman" w:cstheme="minorHAnsi"/>
          <w:sz w:val="18"/>
          <w:szCs w:val="18"/>
        </w:rPr>
        <w:t>.</w:t>
      </w:r>
    </w:p>
    <w:p w:rsidR="005A71D7" w:rsidRPr="00C931E6" w:rsidRDefault="005A71D7" w:rsidP="005A71D7">
      <w:pPr>
        <w:pStyle w:val="ListParagraph"/>
        <w:spacing w:after="0" w:line="240" w:lineRule="auto"/>
        <w:ind w:left="360" w:hanging="360"/>
        <w:rPr>
          <w:rFonts w:eastAsia="Times New Roman" w:cstheme="minorHAnsi"/>
          <w:sz w:val="18"/>
          <w:szCs w:val="18"/>
        </w:rPr>
      </w:pPr>
    </w:p>
    <w:p w:rsidR="005A71D7" w:rsidRPr="00B208B1" w:rsidRDefault="005A71D7" w:rsidP="005A71D7">
      <w:pPr>
        <w:pStyle w:val="ListParagraph"/>
        <w:numPr>
          <w:ilvl w:val="0"/>
          <w:numId w:val="2"/>
        </w:numPr>
        <w:spacing w:after="0" w:line="240" w:lineRule="auto"/>
        <w:ind w:left="360" w:hanging="360"/>
        <w:rPr>
          <w:rFonts w:eastAsia="Times New Roman" w:cstheme="minorHAnsi"/>
          <w:sz w:val="18"/>
          <w:szCs w:val="18"/>
        </w:rPr>
      </w:pPr>
      <w:r w:rsidRPr="00C931E6">
        <w:rPr>
          <w:rFonts w:eastAsia="Times New Roman" w:cstheme="minorHAnsi"/>
          <w:sz w:val="18"/>
          <w:szCs w:val="18"/>
        </w:rPr>
        <w:t xml:space="preserve">A list of faculty who are willing to advise </w:t>
      </w:r>
      <w:proofErr w:type="spellStart"/>
      <w:r w:rsidRPr="00C931E6">
        <w:rPr>
          <w:rFonts w:eastAsia="Times New Roman" w:cstheme="minorHAnsi"/>
          <w:sz w:val="18"/>
          <w:szCs w:val="18"/>
        </w:rPr>
        <w:t>Nanoscience</w:t>
      </w:r>
      <w:proofErr w:type="spellEnd"/>
      <w:r w:rsidRPr="00C931E6">
        <w:rPr>
          <w:rFonts w:eastAsia="Times New Roman" w:cstheme="minorHAnsi"/>
          <w:sz w:val="18"/>
          <w:szCs w:val="18"/>
        </w:rPr>
        <w:t xml:space="preserve"> Capstones or ISPs is given at the bottom of </w:t>
      </w:r>
      <w:hyperlink r:id="rId8" w:history="1">
        <w:r w:rsidRPr="00C931E6">
          <w:rPr>
            <w:rStyle w:val="Hyperlink"/>
            <w:rFonts w:cstheme="minorHAnsi"/>
            <w:sz w:val="18"/>
            <w:szCs w:val="18"/>
          </w:rPr>
          <w:t>http://www.wpi.edu/academics/Depts/Physics/AFM/academic.html</w:t>
        </w:r>
      </w:hyperlink>
      <w:r w:rsidRPr="00C931E6">
        <w:rPr>
          <w:rFonts w:cstheme="minorHAnsi"/>
          <w:sz w:val="18"/>
          <w:szCs w:val="18"/>
        </w:rPr>
        <w:t>.</w:t>
      </w:r>
      <w:r w:rsidRPr="00C931E6">
        <w:rPr>
          <w:rFonts w:cstheme="minorHAnsi"/>
          <w:sz w:val="18"/>
          <w:szCs w:val="18"/>
        </w:rPr>
        <w:br/>
      </w:r>
    </w:p>
    <w:p w:rsidR="005A71D7" w:rsidRDefault="005A71D7" w:rsidP="005A71D7">
      <w:pPr>
        <w:spacing w:after="0" w:line="240" w:lineRule="auto"/>
        <w:jc w:val="center"/>
        <w:rPr>
          <w:rFonts w:eastAsia="Times New Roman" w:cs="Arial"/>
          <w:i/>
          <w:sz w:val="32"/>
          <w:szCs w:val="24"/>
        </w:rPr>
      </w:pPr>
      <w:r>
        <w:rPr>
          <w:rFonts w:eastAsia="Times New Roman" w:cs="Arial"/>
          <w:i/>
          <w:sz w:val="32"/>
          <w:szCs w:val="24"/>
        </w:rPr>
        <w:br/>
      </w:r>
      <w:r>
        <w:rPr>
          <w:rFonts w:eastAsia="Times New Roman" w:cs="Arial"/>
          <w:i/>
          <w:sz w:val="32"/>
          <w:szCs w:val="24"/>
        </w:rPr>
        <w:br w:type="page"/>
      </w:r>
    </w:p>
    <w:p w:rsidR="005A71D7" w:rsidRPr="005C4D0F" w:rsidRDefault="005A71D7" w:rsidP="005A71D7">
      <w:pPr>
        <w:spacing w:after="0" w:line="240" w:lineRule="auto"/>
        <w:jc w:val="center"/>
        <w:rPr>
          <w:rFonts w:eastAsia="Times New Roman" w:cstheme="minorHAnsi"/>
          <w:bCs/>
          <w:sz w:val="24"/>
          <w:szCs w:val="24"/>
        </w:rPr>
      </w:pPr>
      <w:r w:rsidRPr="005C4D0F">
        <w:rPr>
          <w:rFonts w:eastAsia="Times New Roman" w:cstheme="minorHAnsi"/>
          <w:bCs/>
          <w:sz w:val="24"/>
          <w:szCs w:val="24"/>
        </w:rPr>
        <w:lastRenderedPageBreak/>
        <w:t>Application for a</w:t>
      </w:r>
    </w:p>
    <w:p w:rsidR="005A71D7" w:rsidRPr="00CA2085" w:rsidRDefault="005A71D7" w:rsidP="005A71D7">
      <w:pPr>
        <w:spacing w:after="0" w:line="240" w:lineRule="auto"/>
        <w:jc w:val="center"/>
        <w:rPr>
          <w:rFonts w:eastAsia="Times New Roman" w:cstheme="minorHAnsi"/>
          <w:b/>
          <w:bCs/>
          <w:sz w:val="28"/>
          <w:szCs w:val="28"/>
        </w:rPr>
      </w:pPr>
      <w:r w:rsidRPr="005C4D0F">
        <w:rPr>
          <w:rFonts w:eastAsia="Times New Roman" w:cstheme="minorHAnsi"/>
          <w:b/>
          <w:bCs/>
          <w:sz w:val="28"/>
          <w:szCs w:val="28"/>
        </w:rPr>
        <w:t>MINOR IN NANOSCIENCE</w:t>
      </w:r>
    </w:p>
    <w:p w:rsidR="005A71D7" w:rsidRPr="004B14C2" w:rsidRDefault="005A71D7" w:rsidP="005A71D7">
      <w:pPr>
        <w:spacing w:after="0" w:line="240" w:lineRule="auto"/>
        <w:rPr>
          <w:rFonts w:eastAsia="Times New Roman" w:cs="Arial"/>
          <w:szCs w:val="24"/>
        </w:rPr>
      </w:pPr>
    </w:p>
    <w:p w:rsidR="005A71D7" w:rsidRPr="004B14C2" w:rsidRDefault="005A71D7" w:rsidP="005A71D7">
      <w:pPr>
        <w:tabs>
          <w:tab w:val="right" w:pos="2160"/>
          <w:tab w:val="left" w:pos="2340"/>
        </w:tabs>
        <w:spacing w:after="0" w:line="240" w:lineRule="auto"/>
        <w:rPr>
          <w:rFonts w:eastAsia="Times New Roman" w:cs="Arial"/>
          <w:sz w:val="20"/>
          <w:szCs w:val="24"/>
        </w:rPr>
      </w:pPr>
      <w:r w:rsidRPr="004B14C2">
        <w:rPr>
          <w:rFonts w:eastAsia="Times New Roman" w:cs="Arial"/>
          <w:sz w:val="20"/>
          <w:szCs w:val="24"/>
        </w:rPr>
        <w:t>Last Name:</w:t>
      </w:r>
      <w:r w:rsidRPr="004B14C2">
        <w:rPr>
          <w:rFonts w:eastAsia="Times New Roman" w:cs="Arial"/>
          <w:sz w:val="20"/>
          <w:szCs w:val="24"/>
        </w:rPr>
        <w:tab/>
        <w:t xml:space="preserve"> ____________________________________     First Name: ___________________________________  </w:t>
      </w:r>
    </w:p>
    <w:p w:rsidR="005A71D7" w:rsidRPr="004B14C2" w:rsidRDefault="005A71D7" w:rsidP="005A71D7">
      <w:pPr>
        <w:tabs>
          <w:tab w:val="right" w:pos="2160"/>
          <w:tab w:val="left" w:pos="2340"/>
        </w:tabs>
        <w:spacing w:after="0" w:line="240" w:lineRule="auto"/>
        <w:rPr>
          <w:rFonts w:eastAsia="Times New Roman" w:cs="Arial"/>
          <w:sz w:val="20"/>
          <w:szCs w:val="24"/>
          <w:vertAlign w:val="superscript"/>
        </w:rPr>
      </w:pPr>
      <w:r w:rsidRPr="004B14C2">
        <w:rPr>
          <w:rFonts w:eastAsia="Times New Roman" w:cs="Arial"/>
          <w:sz w:val="20"/>
          <w:szCs w:val="24"/>
        </w:rPr>
        <w:tab/>
      </w:r>
      <w:r w:rsidRPr="004B14C2">
        <w:rPr>
          <w:rFonts w:eastAsia="Times New Roman" w:cs="Arial"/>
          <w:sz w:val="20"/>
          <w:szCs w:val="24"/>
          <w:vertAlign w:val="superscript"/>
        </w:rPr>
        <w:tab/>
        <w:t xml:space="preserve">                             </w:t>
      </w:r>
      <w:r w:rsidRPr="004B14C2">
        <w:rPr>
          <w:rFonts w:eastAsia="Times New Roman" w:cs="Arial"/>
          <w:sz w:val="20"/>
          <w:szCs w:val="24"/>
          <w:vertAlign w:val="superscript"/>
        </w:rPr>
        <w:tab/>
      </w:r>
      <w:r w:rsidRPr="004B14C2">
        <w:rPr>
          <w:rFonts w:eastAsia="Times New Roman" w:cs="Arial"/>
          <w:sz w:val="20"/>
          <w:szCs w:val="24"/>
          <w:vertAlign w:val="superscript"/>
        </w:rPr>
        <w:tab/>
        <w:t xml:space="preserve"> </w:t>
      </w:r>
      <w:r w:rsidRPr="004B14C2">
        <w:rPr>
          <w:rFonts w:eastAsia="Times New Roman" w:cs="Arial"/>
          <w:sz w:val="20"/>
          <w:szCs w:val="24"/>
          <w:vertAlign w:val="superscript"/>
        </w:rPr>
        <w:tab/>
      </w:r>
      <w:r w:rsidRPr="004B14C2">
        <w:rPr>
          <w:rFonts w:eastAsia="Times New Roman" w:cs="Arial"/>
          <w:sz w:val="20"/>
          <w:szCs w:val="24"/>
          <w:vertAlign w:val="superscript"/>
        </w:rPr>
        <w:tab/>
      </w:r>
      <w:r w:rsidRPr="004B14C2">
        <w:rPr>
          <w:rFonts w:eastAsia="Times New Roman" w:cs="Arial"/>
          <w:sz w:val="20"/>
          <w:szCs w:val="24"/>
          <w:vertAlign w:val="superscript"/>
        </w:rPr>
        <w:tab/>
      </w:r>
    </w:p>
    <w:p w:rsidR="005A71D7" w:rsidRPr="004B14C2" w:rsidRDefault="005A71D7" w:rsidP="005A71D7">
      <w:pPr>
        <w:tabs>
          <w:tab w:val="right" w:pos="2160"/>
          <w:tab w:val="left" w:pos="2340"/>
        </w:tabs>
        <w:spacing w:after="0" w:line="240" w:lineRule="auto"/>
        <w:rPr>
          <w:rFonts w:eastAsia="Times New Roman" w:cs="Arial"/>
          <w:sz w:val="20"/>
          <w:szCs w:val="24"/>
        </w:rPr>
      </w:pPr>
      <w:r w:rsidRPr="004B14C2">
        <w:rPr>
          <w:rFonts w:eastAsia="Times New Roman" w:cs="Arial"/>
          <w:bCs/>
          <w:sz w:val="20"/>
          <w:szCs w:val="24"/>
        </w:rPr>
        <w:t>Student ID:</w:t>
      </w:r>
      <w:r w:rsidRPr="004B14C2">
        <w:rPr>
          <w:rFonts w:eastAsia="Times New Roman" w:cs="Arial"/>
          <w:bCs/>
          <w:sz w:val="20"/>
          <w:szCs w:val="24"/>
        </w:rPr>
        <w:tab/>
      </w:r>
      <w:r w:rsidRPr="004B14C2">
        <w:rPr>
          <w:rFonts w:eastAsia="Times New Roman" w:cs="Arial"/>
          <w:b/>
          <w:sz w:val="20"/>
          <w:szCs w:val="24"/>
        </w:rPr>
        <w:t>_______-______-__________</w:t>
      </w:r>
      <w:r w:rsidRPr="004B14C2">
        <w:rPr>
          <w:rFonts w:eastAsia="Times New Roman" w:cs="Arial"/>
          <w:b/>
          <w:sz w:val="20"/>
          <w:szCs w:val="24"/>
        </w:rPr>
        <w:tab/>
      </w:r>
      <w:r w:rsidRPr="004B14C2">
        <w:rPr>
          <w:rFonts w:eastAsia="Times New Roman" w:cs="Arial"/>
          <w:sz w:val="20"/>
          <w:szCs w:val="24"/>
        </w:rPr>
        <w:t>Major Department: ____</w:t>
      </w:r>
      <w:r>
        <w:rPr>
          <w:rFonts w:eastAsia="Times New Roman" w:cs="Arial"/>
          <w:sz w:val="20"/>
          <w:szCs w:val="24"/>
        </w:rPr>
        <w:t>______</w:t>
      </w:r>
      <w:r w:rsidRPr="004B14C2">
        <w:rPr>
          <w:rFonts w:eastAsia="Times New Roman" w:cs="Arial"/>
          <w:sz w:val="20"/>
          <w:szCs w:val="24"/>
        </w:rPr>
        <w:t xml:space="preserve">______________________________  </w:t>
      </w:r>
    </w:p>
    <w:p w:rsidR="005A71D7" w:rsidRPr="004B14C2" w:rsidRDefault="005A71D7" w:rsidP="005A71D7">
      <w:pPr>
        <w:tabs>
          <w:tab w:val="right" w:pos="2160"/>
          <w:tab w:val="left" w:pos="2340"/>
        </w:tabs>
        <w:spacing w:after="0" w:line="240" w:lineRule="auto"/>
        <w:rPr>
          <w:rFonts w:eastAsia="Times New Roman" w:cs="Arial"/>
          <w:sz w:val="20"/>
          <w:szCs w:val="24"/>
        </w:rPr>
      </w:pPr>
      <w:r w:rsidRPr="004B14C2">
        <w:rPr>
          <w:rFonts w:eastAsia="Times New Roman" w:cs="Arial"/>
          <w:sz w:val="20"/>
          <w:szCs w:val="24"/>
        </w:rPr>
        <w:t xml:space="preserve"> </w:t>
      </w:r>
    </w:p>
    <w:p w:rsidR="005A71D7" w:rsidRPr="004B14C2" w:rsidRDefault="005A71D7" w:rsidP="005A71D7">
      <w:pPr>
        <w:tabs>
          <w:tab w:val="right" w:pos="2160"/>
          <w:tab w:val="left" w:pos="2340"/>
        </w:tabs>
        <w:spacing w:after="0" w:line="240" w:lineRule="auto"/>
        <w:rPr>
          <w:rFonts w:eastAsia="Times New Roman" w:cs="Arial"/>
          <w:sz w:val="20"/>
          <w:szCs w:val="24"/>
        </w:rPr>
      </w:pPr>
      <w:r w:rsidRPr="004B14C2">
        <w:rPr>
          <w:rFonts w:eastAsia="Times New Roman" w:cs="Arial"/>
          <w:sz w:val="20"/>
          <w:szCs w:val="24"/>
        </w:rPr>
        <w:t>Anticipated Graduation Date: ________________________      Email: ___________________________ @ wpi.edu</w:t>
      </w:r>
    </w:p>
    <w:p w:rsidR="005A71D7" w:rsidRPr="004B14C2" w:rsidRDefault="005A71D7" w:rsidP="005A71D7">
      <w:pPr>
        <w:tabs>
          <w:tab w:val="left" w:pos="360"/>
        </w:tabs>
        <w:spacing w:after="120" w:line="240" w:lineRule="auto"/>
        <w:jc w:val="both"/>
        <w:rPr>
          <w:rFonts w:eastAsia="Times New Roman" w:cs="Arial"/>
        </w:rPr>
      </w:pPr>
    </w:p>
    <w:p w:rsidR="005A71D7" w:rsidRPr="004B14C2" w:rsidRDefault="005A71D7" w:rsidP="005A71D7">
      <w:pPr>
        <w:tabs>
          <w:tab w:val="left" w:pos="360"/>
        </w:tabs>
        <w:spacing w:after="120" w:line="240" w:lineRule="auto"/>
        <w:jc w:val="both"/>
        <w:rPr>
          <w:rFonts w:eastAsia="Times New Roman" w:cs="Arial"/>
        </w:rPr>
      </w:pPr>
      <w:r w:rsidRPr="004B14C2">
        <w:rPr>
          <w:rFonts w:eastAsia="Times New Roman" w:cs="Arial"/>
        </w:rPr>
        <w:t>Instructions:</w:t>
      </w:r>
    </w:p>
    <w:p w:rsidR="005A71D7" w:rsidRDefault="005A71D7" w:rsidP="005A71D7">
      <w:pPr>
        <w:numPr>
          <w:ilvl w:val="0"/>
          <w:numId w:val="1"/>
        </w:numPr>
        <w:tabs>
          <w:tab w:val="left" w:pos="360"/>
        </w:tabs>
        <w:spacing w:after="120" w:line="240" w:lineRule="auto"/>
        <w:ind w:left="360" w:hanging="306"/>
        <w:contextualSpacing/>
        <w:jc w:val="both"/>
        <w:rPr>
          <w:rFonts w:eastAsia="Times New Roman" w:cs="Times New Roman"/>
        </w:rPr>
      </w:pPr>
      <w:r w:rsidRPr="004B14C2">
        <w:rPr>
          <w:rFonts w:eastAsia="Times New Roman" w:cs="Times New Roman"/>
        </w:rPr>
        <w:t>In the table below, list the six courses</w:t>
      </w:r>
      <w:r>
        <w:rPr>
          <w:rFonts w:eastAsia="Times New Roman" w:cs="Times New Roman"/>
        </w:rPr>
        <w:t>, their terms, and grades for courses that you completed.</w:t>
      </w:r>
    </w:p>
    <w:p w:rsidR="005A71D7" w:rsidRPr="004B14C2" w:rsidRDefault="005A71D7" w:rsidP="005A71D7">
      <w:pPr>
        <w:tabs>
          <w:tab w:val="left" w:pos="360"/>
        </w:tabs>
        <w:spacing w:after="120" w:line="240" w:lineRule="auto"/>
        <w:ind w:left="360"/>
        <w:contextualSpacing/>
        <w:jc w:val="both"/>
        <w:rPr>
          <w:rFonts w:eastAsia="Times New Roman" w:cs="Times New Roman"/>
        </w:rPr>
      </w:pPr>
      <w:r w:rsidRPr="005B0915">
        <w:rPr>
          <w:rFonts w:eastAsia="Times New Roman" w:cs="Times New Roman"/>
        </w:rPr>
        <w:t xml:space="preserve">If a course has not yet been </w:t>
      </w:r>
      <w:r>
        <w:rPr>
          <w:rFonts w:eastAsia="Times New Roman" w:cs="Times New Roman"/>
        </w:rPr>
        <w:t xml:space="preserve">successfully </w:t>
      </w:r>
      <w:r w:rsidRPr="005B0915">
        <w:rPr>
          <w:rFonts w:eastAsia="Times New Roman" w:cs="Times New Roman"/>
        </w:rPr>
        <w:t>completed, leave the grade box blank.</w:t>
      </w:r>
    </w:p>
    <w:p w:rsidR="005A71D7" w:rsidRPr="00CE5B32" w:rsidRDefault="005A71D7" w:rsidP="005A71D7">
      <w:pPr>
        <w:numPr>
          <w:ilvl w:val="0"/>
          <w:numId w:val="1"/>
        </w:numPr>
        <w:tabs>
          <w:tab w:val="left" w:pos="360"/>
        </w:tabs>
        <w:spacing w:after="120" w:line="240" w:lineRule="auto"/>
        <w:ind w:left="360" w:hanging="306"/>
        <w:contextualSpacing/>
        <w:jc w:val="both"/>
        <w:rPr>
          <w:rFonts w:eastAsia="Times New Roman" w:cs="Times New Roman"/>
          <w:szCs w:val="24"/>
        </w:rPr>
      </w:pPr>
      <w:r w:rsidRPr="00CE5B32">
        <w:rPr>
          <w:rFonts w:eastAsia="Times New Roman" w:cs="Times New Roman"/>
        </w:rPr>
        <w:t>In the shaded cells, list the independent-study project or course</w:t>
      </w:r>
      <w:r>
        <w:rPr>
          <w:rFonts w:eastAsia="Times New Roman" w:cs="Times New Roman"/>
        </w:rPr>
        <w:t xml:space="preserve"> satisfying #</w:t>
      </w:r>
      <w:r w:rsidRPr="00CE5B32">
        <w:rPr>
          <w:rFonts w:eastAsia="Times New Roman" w:cs="Times New Roman"/>
        </w:rPr>
        <w:t>6</w:t>
      </w:r>
      <w:r>
        <w:rPr>
          <w:rFonts w:eastAsia="Times New Roman" w:cs="Times New Roman"/>
        </w:rPr>
        <w:t xml:space="preserve"> on the reverse.</w:t>
      </w:r>
      <w:r w:rsidRPr="00CE5B32">
        <w:rPr>
          <w:rFonts w:eastAsia="Times New Roman" w:cs="Times New Roman"/>
        </w:rPr>
        <w:t xml:space="preserve"> </w:t>
      </w:r>
    </w:p>
    <w:p w:rsidR="005A71D7" w:rsidRPr="00CE5B32" w:rsidRDefault="005A71D7" w:rsidP="005A71D7">
      <w:pPr>
        <w:numPr>
          <w:ilvl w:val="0"/>
          <w:numId w:val="1"/>
        </w:numPr>
        <w:tabs>
          <w:tab w:val="left" w:pos="360"/>
        </w:tabs>
        <w:spacing w:after="120" w:line="240" w:lineRule="auto"/>
        <w:ind w:left="360" w:hanging="306"/>
        <w:contextualSpacing/>
        <w:jc w:val="both"/>
        <w:rPr>
          <w:rFonts w:eastAsia="Times New Roman" w:cs="Times New Roman"/>
          <w:szCs w:val="24"/>
        </w:rPr>
      </w:pPr>
      <w:r w:rsidRPr="00CE5B32">
        <w:rPr>
          <w:rFonts w:eastAsia="Times New Roman" w:cs="Times New Roman"/>
          <w:szCs w:val="24"/>
        </w:rPr>
        <w:t xml:space="preserve">Check </w:t>
      </w:r>
      <w:r>
        <w:rPr>
          <w:rFonts w:eastAsia="Times New Roman" w:cs="Times New Roman"/>
          <w:szCs w:val="24"/>
        </w:rPr>
        <w:t xml:space="preserve">the boxes </w:t>
      </w:r>
      <w:r w:rsidRPr="00CE5B32">
        <w:rPr>
          <w:rFonts w:eastAsia="Times New Roman" w:cs="Times New Roman"/>
          <w:szCs w:val="24"/>
        </w:rPr>
        <w:t>to indicate which courses are being double-counted for other degree requirements.  Note that WPI policy requires that no more than one unit of course work can be double counted.</w:t>
      </w:r>
    </w:p>
    <w:p w:rsidR="005A71D7" w:rsidRPr="00CE5B32" w:rsidRDefault="005A71D7" w:rsidP="005A71D7">
      <w:pPr>
        <w:numPr>
          <w:ilvl w:val="0"/>
          <w:numId w:val="1"/>
        </w:numPr>
        <w:tabs>
          <w:tab w:val="left" w:pos="360"/>
        </w:tabs>
        <w:spacing w:after="120" w:line="240" w:lineRule="auto"/>
        <w:ind w:left="360" w:hanging="306"/>
        <w:contextualSpacing/>
        <w:jc w:val="both"/>
        <w:rPr>
          <w:rFonts w:eastAsia="Times New Roman" w:cs="Times New Roman"/>
        </w:rPr>
      </w:pPr>
      <w:r>
        <w:rPr>
          <w:rFonts w:eastAsia="Times New Roman" w:cs="Times New Roman"/>
          <w:szCs w:val="24"/>
        </w:rPr>
        <w:t>Obtain signature approval from three faculty members listed at the link given for Note c.</w:t>
      </w:r>
    </w:p>
    <w:p w:rsidR="005A71D7" w:rsidRPr="004B14C2" w:rsidRDefault="005A71D7" w:rsidP="005A71D7">
      <w:pPr>
        <w:numPr>
          <w:ilvl w:val="0"/>
          <w:numId w:val="1"/>
        </w:numPr>
        <w:tabs>
          <w:tab w:val="left" w:pos="360"/>
        </w:tabs>
        <w:spacing w:after="120" w:line="240" w:lineRule="auto"/>
        <w:ind w:left="360" w:hanging="306"/>
        <w:contextualSpacing/>
        <w:jc w:val="both"/>
        <w:rPr>
          <w:rFonts w:eastAsia="Times New Roman" w:cs="Times New Roman"/>
        </w:rPr>
      </w:pPr>
      <w:r>
        <w:rPr>
          <w:rFonts w:eastAsia="Times New Roman" w:cs="Times New Roman"/>
          <w:szCs w:val="24"/>
        </w:rPr>
        <w:t xml:space="preserve">Submit the form to the Registrar’s Office </w:t>
      </w:r>
      <w:r w:rsidRPr="00CE5B32">
        <w:rPr>
          <w:rFonts w:eastAsia="Times New Roman" w:cs="Times New Roman"/>
          <w:i/>
          <w:szCs w:val="24"/>
        </w:rPr>
        <w:t>more than</w:t>
      </w:r>
      <w:r>
        <w:rPr>
          <w:rFonts w:eastAsia="Times New Roman" w:cs="Times New Roman"/>
          <w:szCs w:val="24"/>
        </w:rPr>
        <w:t xml:space="preserve"> two terms before you plan to graduate.</w:t>
      </w:r>
    </w:p>
    <w:p w:rsidR="005A71D7" w:rsidRPr="004B14C2" w:rsidRDefault="005A71D7" w:rsidP="005A71D7">
      <w:pPr>
        <w:tabs>
          <w:tab w:val="left" w:pos="360"/>
        </w:tabs>
        <w:spacing w:after="120" w:line="240" w:lineRule="auto"/>
        <w:jc w:val="both"/>
        <w:rPr>
          <w:rFonts w:eastAsia="Times New Roman" w:cs="Arial"/>
        </w:rPr>
      </w:pPr>
    </w:p>
    <w:tbl>
      <w:tblPr>
        <w:tblStyle w:val="TableGrid1"/>
        <w:tblW w:w="10875" w:type="dxa"/>
        <w:tblLayout w:type="fixed"/>
        <w:tblLook w:val="00A0" w:firstRow="1" w:lastRow="0" w:firstColumn="1" w:lastColumn="0" w:noHBand="0" w:noVBand="0"/>
      </w:tblPr>
      <w:tblGrid>
        <w:gridCol w:w="1818"/>
        <w:gridCol w:w="1381"/>
        <w:gridCol w:w="3929"/>
        <w:gridCol w:w="1080"/>
        <w:gridCol w:w="1080"/>
        <w:gridCol w:w="1587"/>
      </w:tblGrid>
      <w:tr w:rsidR="005A71D7" w:rsidRPr="004B14C2" w:rsidTr="009C015D">
        <w:trPr>
          <w:trHeight w:val="683"/>
        </w:trPr>
        <w:tc>
          <w:tcPr>
            <w:tcW w:w="1818" w:type="dxa"/>
            <w:tcBorders>
              <w:top w:val="nil"/>
              <w:left w:val="nil"/>
              <w:bottom w:val="single" w:sz="4" w:space="0" w:color="000000" w:themeColor="text1"/>
              <w:right w:val="nil"/>
            </w:tcBorders>
          </w:tcPr>
          <w:p w:rsidR="005A71D7" w:rsidRPr="004B14C2" w:rsidRDefault="005A71D7" w:rsidP="009C015D">
            <w:pPr>
              <w:tabs>
                <w:tab w:val="left" w:pos="360"/>
              </w:tabs>
              <w:spacing w:after="120"/>
              <w:jc w:val="center"/>
              <w:rPr>
                <w:rFonts w:cs="Arial"/>
              </w:rPr>
            </w:pPr>
          </w:p>
        </w:tc>
        <w:tc>
          <w:tcPr>
            <w:tcW w:w="1381" w:type="dxa"/>
            <w:tcBorders>
              <w:top w:val="nil"/>
              <w:left w:val="nil"/>
              <w:bottom w:val="single" w:sz="4" w:space="0" w:color="000000" w:themeColor="text1"/>
              <w:right w:val="nil"/>
            </w:tcBorders>
            <w:vAlign w:val="bottom"/>
          </w:tcPr>
          <w:p w:rsidR="005A71D7" w:rsidRPr="004B14C2" w:rsidRDefault="005A71D7" w:rsidP="009C015D">
            <w:pPr>
              <w:tabs>
                <w:tab w:val="left" w:pos="360"/>
              </w:tabs>
              <w:spacing w:after="120"/>
              <w:jc w:val="center"/>
              <w:rPr>
                <w:rFonts w:cs="Arial"/>
              </w:rPr>
            </w:pPr>
            <w:r w:rsidRPr="004B14C2">
              <w:rPr>
                <w:rFonts w:cs="Arial"/>
              </w:rPr>
              <w:t>COURSE NUMBER</w:t>
            </w:r>
          </w:p>
        </w:tc>
        <w:tc>
          <w:tcPr>
            <w:tcW w:w="3929" w:type="dxa"/>
            <w:tcBorders>
              <w:top w:val="nil"/>
              <w:left w:val="nil"/>
              <w:bottom w:val="single" w:sz="4" w:space="0" w:color="000000" w:themeColor="text1"/>
              <w:right w:val="nil"/>
            </w:tcBorders>
            <w:vAlign w:val="bottom"/>
          </w:tcPr>
          <w:p w:rsidR="005A71D7" w:rsidRPr="004B14C2" w:rsidRDefault="005A71D7" w:rsidP="009C015D">
            <w:pPr>
              <w:tabs>
                <w:tab w:val="left" w:pos="360"/>
              </w:tabs>
              <w:spacing w:after="120"/>
              <w:jc w:val="center"/>
              <w:rPr>
                <w:rFonts w:cs="Arial"/>
              </w:rPr>
            </w:pPr>
            <w:r w:rsidRPr="004B14C2">
              <w:rPr>
                <w:rFonts w:cs="Arial"/>
              </w:rPr>
              <w:t>COURSE TITLE</w:t>
            </w:r>
          </w:p>
        </w:tc>
        <w:tc>
          <w:tcPr>
            <w:tcW w:w="1080" w:type="dxa"/>
            <w:tcBorders>
              <w:top w:val="nil"/>
              <w:left w:val="nil"/>
              <w:bottom w:val="single" w:sz="4" w:space="0" w:color="000000" w:themeColor="text1"/>
              <w:right w:val="nil"/>
            </w:tcBorders>
            <w:vAlign w:val="bottom"/>
          </w:tcPr>
          <w:p w:rsidR="005A71D7" w:rsidRPr="004B14C2" w:rsidRDefault="005A71D7" w:rsidP="009C015D">
            <w:pPr>
              <w:tabs>
                <w:tab w:val="left" w:pos="360"/>
              </w:tabs>
              <w:spacing w:after="120"/>
              <w:jc w:val="center"/>
              <w:rPr>
                <w:rFonts w:cs="Arial"/>
              </w:rPr>
            </w:pPr>
            <w:r w:rsidRPr="004B14C2">
              <w:rPr>
                <w:rFonts w:cs="Arial"/>
              </w:rPr>
              <w:t>TERM</w:t>
            </w:r>
          </w:p>
        </w:tc>
        <w:tc>
          <w:tcPr>
            <w:tcW w:w="1080" w:type="dxa"/>
            <w:tcBorders>
              <w:top w:val="nil"/>
              <w:left w:val="nil"/>
              <w:bottom w:val="single" w:sz="4" w:space="0" w:color="000000" w:themeColor="text1"/>
              <w:right w:val="nil"/>
            </w:tcBorders>
            <w:vAlign w:val="bottom"/>
          </w:tcPr>
          <w:p w:rsidR="005A71D7" w:rsidRPr="004B14C2" w:rsidRDefault="005A71D7" w:rsidP="009C015D">
            <w:pPr>
              <w:tabs>
                <w:tab w:val="left" w:pos="360"/>
              </w:tabs>
              <w:spacing w:after="120"/>
              <w:jc w:val="center"/>
              <w:rPr>
                <w:rFonts w:cs="Arial"/>
              </w:rPr>
            </w:pPr>
            <w:r w:rsidRPr="004B14C2">
              <w:rPr>
                <w:rFonts w:cs="Arial"/>
              </w:rPr>
              <w:t>GRADE</w:t>
            </w:r>
          </w:p>
        </w:tc>
        <w:tc>
          <w:tcPr>
            <w:tcW w:w="1587" w:type="dxa"/>
            <w:tcBorders>
              <w:top w:val="nil"/>
              <w:left w:val="nil"/>
              <w:bottom w:val="nil"/>
              <w:right w:val="nil"/>
            </w:tcBorders>
            <w:vAlign w:val="bottom"/>
          </w:tcPr>
          <w:p w:rsidR="005A71D7" w:rsidRPr="004B14C2" w:rsidRDefault="005A71D7" w:rsidP="009C015D">
            <w:pPr>
              <w:tabs>
                <w:tab w:val="left" w:pos="360"/>
              </w:tabs>
              <w:spacing w:after="120"/>
              <w:jc w:val="center"/>
              <w:rPr>
                <w:rFonts w:cs="Arial"/>
              </w:rPr>
            </w:pPr>
          </w:p>
        </w:tc>
      </w:tr>
      <w:tr w:rsidR="005A71D7" w:rsidRPr="004B14C2" w:rsidTr="009C015D">
        <w:trPr>
          <w:trHeight w:val="461"/>
        </w:trPr>
        <w:tc>
          <w:tcPr>
            <w:tcW w:w="1818" w:type="dxa"/>
            <w:tcBorders>
              <w:top w:val="single" w:sz="4" w:space="0" w:color="000000" w:themeColor="text1"/>
            </w:tcBorders>
          </w:tcPr>
          <w:p w:rsidR="005A71D7" w:rsidRPr="00B208B1" w:rsidRDefault="005A71D7" w:rsidP="009C015D">
            <w:pPr>
              <w:rPr>
                <w:rFonts w:cs="Arial"/>
                <w:sz w:val="20"/>
                <w:szCs w:val="20"/>
              </w:rPr>
            </w:pPr>
            <w:r w:rsidRPr="00B208B1">
              <w:rPr>
                <w:rFonts w:cs="Arial"/>
                <w:sz w:val="20"/>
                <w:szCs w:val="20"/>
              </w:rPr>
              <w:t>Structure of molecules</w:t>
            </w:r>
          </w:p>
        </w:tc>
        <w:tc>
          <w:tcPr>
            <w:tcW w:w="1381" w:type="dxa"/>
            <w:tcBorders>
              <w:top w:val="single" w:sz="4" w:space="0" w:color="000000" w:themeColor="text1"/>
            </w:tcBorders>
            <w:vAlign w:val="center"/>
          </w:tcPr>
          <w:p w:rsidR="005A71D7" w:rsidRPr="004B14C2" w:rsidRDefault="005A71D7" w:rsidP="009C015D">
            <w:pPr>
              <w:rPr>
                <w:rFonts w:cs="Arial"/>
                <w:sz w:val="28"/>
              </w:rPr>
            </w:pPr>
          </w:p>
        </w:tc>
        <w:tc>
          <w:tcPr>
            <w:tcW w:w="3929" w:type="dxa"/>
            <w:tcBorders>
              <w:top w:val="single" w:sz="4" w:space="0" w:color="000000" w:themeColor="text1"/>
            </w:tcBorders>
            <w:vAlign w:val="center"/>
          </w:tcPr>
          <w:p w:rsidR="005A71D7" w:rsidRPr="004B14C2" w:rsidRDefault="005A71D7" w:rsidP="009C015D">
            <w:pPr>
              <w:tabs>
                <w:tab w:val="left" w:pos="360"/>
              </w:tabs>
              <w:spacing w:after="120"/>
              <w:jc w:val="both"/>
              <w:rPr>
                <w:rFonts w:cs="Arial"/>
                <w:sz w:val="28"/>
              </w:rPr>
            </w:pPr>
          </w:p>
        </w:tc>
        <w:tc>
          <w:tcPr>
            <w:tcW w:w="1080" w:type="dxa"/>
            <w:tcBorders>
              <w:top w:val="single" w:sz="4" w:space="0" w:color="000000" w:themeColor="text1"/>
            </w:tcBorders>
            <w:vAlign w:val="center"/>
          </w:tcPr>
          <w:p w:rsidR="005A71D7" w:rsidRPr="004B14C2" w:rsidRDefault="005A71D7" w:rsidP="009C015D">
            <w:pPr>
              <w:tabs>
                <w:tab w:val="left" w:pos="360"/>
              </w:tabs>
              <w:spacing w:after="120"/>
              <w:jc w:val="both"/>
              <w:rPr>
                <w:rFonts w:cs="Arial"/>
                <w:sz w:val="28"/>
              </w:rPr>
            </w:pPr>
          </w:p>
        </w:tc>
        <w:tc>
          <w:tcPr>
            <w:tcW w:w="1080" w:type="dxa"/>
            <w:tcBorders>
              <w:top w:val="single" w:sz="4" w:space="0" w:color="000000" w:themeColor="text1"/>
              <w:right w:val="single" w:sz="4" w:space="0" w:color="000000" w:themeColor="text1"/>
            </w:tcBorders>
            <w:vAlign w:val="center"/>
          </w:tcPr>
          <w:p w:rsidR="005A71D7" w:rsidRPr="004B14C2" w:rsidRDefault="005A71D7" w:rsidP="009C015D">
            <w:pPr>
              <w:tabs>
                <w:tab w:val="left" w:pos="360"/>
              </w:tabs>
              <w:spacing w:after="120"/>
              <w:jc w:val="both"/>
              <w:rPr>
                <w:rFonts w:cs="Arial"/>
                <w:sz w:val="28"/>
              </w:rPr>
            </w:pPr>
          </w:p>
        </w:tc>
        <w:tc>
          <w:tcPr>
            <w:tcW w:w="1587" w:type="dxa"/>
            <w:tcBorders>
              <w:top w:val="nil"/>
              <w:left w:val="single" w:sz="4" w:space="0" w:color="000000" w:themeColor="text1"/>
              <w:bottom w:val="nil"/>
              <w:right w:val="nil"/>
            </w:tcBorders>
            <w:vAlign w:val="center"/>
          </w:tcPr>
          <w:p w:rsidR="005A71D7" w:rsidRPr="004B14C2" w:rsidRDefault="005A71D7" w:rsidP="009C015D">
            <w:pPr>
              <w:rPr>
                <w:rFonts w:cs="Arial"/>
              </w:rPr>
            </w:pPr>
            <w:r w:rsidRPr="004B14C2">
              <w:rPr>
                <w:rFonts w:cs="Arial"/>
                <w:sz w:val="20"/>
              </w:rPr>
              <w:sym w:font="Webdings" w:char="F063"/>
            </w:r>
          </w:p>
        </w:tc>
      </w:tr>
      <w:tr w:rsidR="005A71D7" w:rsidRPr="004B14C2" w:rsidTr="009C015D">
        <w:trPr>
          <w:trHeight w:val="469"/>
        </w:trPr>
        <w:tc>
          <w:tcPr>
            <w:tcW w:w="1818" w:type="dxa"/>
          </w:tcPr>
          <w:p w:rsidR="005A71D7" w:rsidRPr="00B208B1" w:rsidRDefault="005A71D7" w:rsidP="009C015D">
            <w:pPr>
              <w:rPr>
                <w:rFonts w:cs="Arial"/>
                <w:sz w:val="20"/>
                <w:szCs w:val="20"/>
              </w:rPr>
            </w:pPr>
            <w:r w:rsidRPr="00B208B1">
              <w:rPr>
                <w:rFonts w:cs="Arial"/>
                <w:sz w:val="20"/>
                <w:szCs w:val="20"/>
              </w:rPr>
              <w:t>Function of molecules</w:t>
            </w:r>
          </w:p>
        </w:tc>
        <w:tc>
          <w:tcPr>
            <w:tcW w:w="1381" w:type="dxa"/>
            <w:vAlign w:val="center"/>
          </w:tcPr>
          <w:p w:rsidR="005A71D7" w:rsidRPr="004B14C2" w:rsidRDefault="005A71D7" w:rsidP="009C015D">
            <w:pPr>
              <w:rPr>
                <w:rFonts w:cs="Arial"/>
                <w:sz w:val="28"/>
              </w:rPr>
            </w:pPr>
          </w:p>
        </w:tc>
        <w:tc>
          <w:tcPr>
            <w:tcW w:w="3929" w:type="dxa"/>
            <w:vAlign w:val="center"/>
          </w:tcPr>
          <w:p w:rsidR="005A71D7" w:rsidRPr="004B14C2" w:rsidRDefault="005A71D7" w:rsidP="009C015D">
            <w:pPr>
              <w:tabs>
                <w:tab w:val="left" w:pos="360"/>
              </w:tabs>
              <w:spacing w:after="120"/>
              <w:jc w:val="both"/>
              <w:rPr>
                <w:rFonts w:cs="Arial"/>
                <w:sz w:val="28"/>
              </w:rPr>
            </w:pPr>
          </w:p>
        </w:tc>
        <w:tc>
          <w:tcPr>
            <w:tcW w:w="1080" w:type="dxa"/>
            <w:vAlign w:val="center"/>
          </w:tcPr>
          <w:p w:rsidR="005A71D7" w:rsidRPr="004B14C2" w:rsidRDefault="005A71D7" w:rsidP="009C015D">
            <w:pPr>
              <w:tabs>
                <w:tab w:val="left" w:pos="360"/>
              </w:tabs>
              <w:spacing w:after="120"/>
              <w:jc w:val="both"/>
              <w:rPr>
                <w:rFonts w:cs="Arial"/>
                <w:sz w:val="28"/>
              </w:rPr>
            </w:pPr>
          </w:p>
        </w:tc>
        <w:tc>
          <w:tcPr>
            <w:tcW w:w="1080" w:type="dxa"/>
            <w:tcBorders>
              <w:right w:val="single" w:sz="4" w:space="0" w:color="000000" w:themeColor="text1"/>
            </w:tcBorders>
            <w:vAlign w:val="center"/>
          </w:tcPr>
          <w:p w:rsidR="005A71D7" w:rsidRPr="004B14C2" w:rsidRDefault="005A71D7" w:rsidP="009C015D">
            <w:pPr>
              <w:tabs>
                <w:tab w:val="left" w:pos="360"/>
              </w:tabs>
              <w:spacing w:after="120"/>
              <w:jc w:val="both"/>
              <w:rPr>
                <w:rFonts w:cs="Arial"/>
                <w:sz w:val="28"/>
              </w:rPr>
            </w:pPr>
          </w:p>
        </w:tc>
        <w:tc>
          <w:tcPr>
            <w:tcW w:w="1587" w:type="dxa"/>
            <w:tcBorders>
              <w:top w:val="nil"/>
              <w:left w:val="single" w:sz="4" w:space="0" w:color="000000" w:themeColor="text1"/>
              <w:bottom w:val="nil"/>
              <w:right w:val="nil"/>
            </w:tcBorders>
            <w:vAlign w:val="center"/>
          </w:tcPr>
          <w:p w:rsidR="005A71D7" w:rsidRPr="004B14C2" w:rsidRDefault="005A71D7" w:rsidP="009C015D">
            <w:pPr>
              <w:rPr>
                <w:rFonts w:cs="Arial"/>
              </w:rPr>
            </w:pPr>
            <w:r w:rsidRPr="004B14C2">
              <w:rPr>
                <w:rFonts w:cs="Arial"/>
                <w:sz w:val="20"/>
              </w:rPr>
              <w:sym w:font="Webdings" w:char="F063"/>
            </w:r>
          </w:p>
        </w:tc>
      </w:tr>
      <w:tr w:rsidR="005A71D7" w:rsidRPr="004B14C2" w:rsidTr="009C015D">
        <w:trPr>
          <w:trHeight w:val="469"/>
        </w:trPr>
        <w:tc>
          <w:tcPr>
            <w:tcW w:w="1818" w:type="dxa"/>
          </w:tcPr>
          <w:p w:rsidR="005A71D7" w:rsidRPr="00B208B1" w:rsidRDefault="005A71D7" w:rsidP="009C015D">
            <w:pPr>
              <w:rPr>
                <w:rFonts w:cs="Arial"/>
                <w:sz w:val="20"/>
                <w:szCs w:val="20"/>
              </w:rPr>
            </w:pPr>
            <w:r w:rsidRPr="00B208B1">
              <w:rPr>
                <w:rFonts w:cs="Arial"/>
                <w:sz w:val="20"/>
                <w:szCs w:val="20"/>
              </w:rPr>
              <w:t>Quantum properties of matter</w:t>
            </w:r>
          </w:p>
        </w:tc>
        <w:tc>
          <w:tcPr>
            <w:tcW w:w="1381" w:type="dxa"/>
            <w:vAlign w:val="center"/>
          </w:tcPr>
          <w:p w:rsidR="005A71D7" w:rsidRPr="004B14C2" w:rsidRDefault="005A71D7" w:rsidP="009C015D">
            <w:pPr>
              <w:rPr>
                <w:rFonts w:cs="Arial"/>
                <w:sz w:val="28"/>
              </w:rPr>
            </w:pPr>
          </w:p>
        </w:tc>
        <w:tc>
          <w:tcPr>
            <w:tcW w:w="3929" w:type="dxa"/>
            <w:vAlign w:val="center"/>
          </w:tcPr>
          <w:p w:rsidR="005A71D7" w:rsidRPr="004B14C2" w:rsidRDefault="005A71D7" w:rsidP="009C015D">
            <w:pPr>
              <w:tabs>
                <w:tab w:val="left" w:pos="360"/>
              </w:tabs>
              <w:spacing w:after="120"/>
              <w:jc w:val="both"/>
              <w:rPr>
                <w:rFonts w:cs="Arial"/>
                <w:sz w:val="28"/>
              </w:rPr>
            </w:pPr>
          </w:p>
        </w:tc>
        <w:tc>
          <w:tcPr>
            <w:tcW w:w="1080" w:type="dxa"/>
            <w:vAlign w:val="center"/>
          </w:tcPr>
          <w:p w:rsidR="005A71D7" w:rsidRPr="004B14C2" w:rsidRDefault="005A71D7" w:rsidP="009C015D">
            <w:pPr>
              <w:tabs>
                <w:tab w:val="left" w:pos="360"/>
              </w:tabs>
              <w:spacing w:after="120"/>
              <w:jc w:val="both"/>
              <w:rPr>
                <w:rFonts w:cs="Arial"/>
                <w:sz w:val="28"/>
              </w:rPr>
            </w:pPr>
          </w:p>
        </w:tc>
        <w:tc>
          <w:tcPr>
            <w:tcW w:w="1080" w:type="dxa"/>
            <w:tcBorders>
              <w:right w:val="single" w:sz="4" w:space="0" w:color="000000" w:themeColor="text1"/>
            </w:tcBorders>
            <w:vAlign w:val="center"/>
          </w:tcPr>
          <w:p w:rsidR="005A71D7" w:rsidRPr="004B14C2" w:rsidRDefault="005A71D7" w:rsidP="009C015D">
            <w:pPr>
              <w:tabs>
                <w:tab w:val="left" w:pos="360"/>
              </w:tabs>
              <w:spacing w:after="120"/>
              <w:jc w:val="both"/>
              <w:rPr>
                <w:rFonts w:cs="Arial"/>
                <w:sz w:val="28"/>
              </w:rPr>
            </w:pPr>
          </w:p>
        </w:tc>
        <w:tc>
          <w:tcPr>
            <w:tcW w:w="1587" w:type="dxa"/>
            <w:tcBorders>
              <w:top w:val="nil"/>
              <w:left w:val="single" w:sz="4" w:space="0" w:color="000000" w:themeColor="text1"/>
              <w:bottom w:val="nil"/>
              <w:right w:val="nil"/>
            </w:tcBorders>
            <w:vAlign w:val="center"/>
          </w:tcPr>
          <w:p w:rsidR="005A71D7" w:rsidRPr="004B14C2" w:rsidRDefault="005A71D7" w:rsidP="009C015D">
            <w:pPr>
              <w:rPr>
                <w:rFonts w:cs="Arial"/>
              </w:rPr>
            </w:pPr>
            <w:r w:rsidRPr="004B14C2">
              <w:rPr>
                <w:rFonts w:cs="Arial"/>
                <w:sz w:val="20"/>
              </w:rPr>
              <w:sym w:font="Webdings" w:char="F063"/>
            </w:r>
          </w:p>
        </w:tc>
      </w:tr>
      <w:tr w:rsidR="005A71D7" w:rsidRPr="004B14C2" w:rsidTr="009C015D">
        <w:trPr>
          <w:trHeight w:val="469"/>
        </w:trPr>
        <w:tc>
          <w:tcPr>
            <w:tcW w:w="1818" w:type="dxa"/>
            <w:tcBorders>
              <w:bottom w:val="single" w:sz="4" w:space="0" w:color="000000" w:themeColor="text1"/>
            </w:tcBorders>
          </w:tcPr>
          <w:p w:rsidR="005A71D7" w:rsidRPr="00B208B1" w:rsidRDefault="005A71D7" w:rsidP="009C015D">
            <w:pPr>
              <w:rPr>
                <w:rFonts w:cs="Arial"/>
                <w:sz w:val="20"/>
                <w:szCs w:val="20"/>
              </w:rPr>
            </w:pPr>
            <w:r w:rsidRPr="00B208B1">
              <w:rPr>
                <w:rFonts w:cs="Arial"/>
                <w:sz w:val="20"/>
                <w:szCs w:val="20"/>
              </w:rPr>
              <w:t>Atomic properties of matter</w:t>
            </w:r>
          </w:p>
        </w:tc>
        <w:tc>
          <w:tcPr>
            <w:tcW w:w="1381" w:type="dxa"/>
            <w:tcBorders>
              <w:bottom w:val="single" w:sz="4" w:space="0" w:color="000000" w:themeColor="text1"/>
            </w:tcBorders>
            <w:vAlign w:val="center"/>
          </w:tcPr>
          <w:p w:rsidR="005A71D7" w:rsidRPr="004B14C2" w:rsidRDefault="005A71D7" w:rsidP="009C015D">
            <w:pPr>
              <w:rPr>
                <w:rFonts w:cs="Arial"/>
                <w:sz w:val="28"/>
              </w:rPr>
            </w:pPr>
          </w:p>
        </w:tc>
        <w:tc>
          <w:tcPr>
            <w:tcW w:w="3929" w:type="dxa"/>
            <w:tcBorders>
              <w:bottom w:val="single" w:sz="4" w:space="0" w:color="000000" w:themeColor="text1"/>
            </w:tcBorders>
            <w:vAlign w:val="center"/>
          </w:tcPr>
          <w:p w:rsidR="005A71D7" w:rsidRPr="004B14C2" w:rsidRDefault="005A71D7" w:rsidP="009C015D">
            <w:pPr>
              <w:tabs>
                <w:tab w:val="left" w:pos="360"/>
              </w:tabs>
              <w:spacing w:after="120"/>
              <w:jc w:val="both"/>
              <w:rPr>
                <w:rFonts w:cs="Arial"/>
                <w:sz w:val="28"/>
              </w:rPr>
            </w:pPr>
          </w:p>
        </w:tc>
        <w:tc>
          <w:tcPr>
            <w:tcW w:w="1080" w:type="dxa"/>
            <w:tcBorders>
              <w:bottom w:val="single" w:sz="4" w:space="0" w:color="000000" w:themeColor="text1"/>
            </w:tcBorders>
            <w:vAlign w:val="center"/>
          </w:tcPr>
          <w:p w:rsidR="005A71D7" w:rsidRPr="004B14C2" w:rsidRDefault="005A71D7" w:rsidP="009C015D">
            <w:pPr>
              <w:tabs>
                <w:tab w:val="left" w:pos="360"/>
              </w:tabs>
              <w:spacing w:after="120"/>
              <w:jc w:val="both"/>
              <w:rPr>
                <w:rFonts w:cs="Arial"/>
                <w:sz w:val="28"/>
              </w:rPr>
            </w:pPr>
          </w:p>
        </w:tc>
        <w:tc>
          <w:tcPr>
            <w:tcW w:w="1080" w:type="dxa"/>
            <w:tcBorders>
              <w:bottom w:val="single" w:sz="4" w:space="0" w:color="000000" w:themeColor="text1"/>
              <w:right w:val="single" w:sz="4" w:space="0" w:color="000000" w:themeColor="text1"/>
            </w:tcBorders>
            <w:vAlign w:val="center"/>
          </w:tcPr>
          <w:p w:rsidR="005A71D7" w:rsidRPr="004B14C2" w:rsidRDefault="005A71D7" w:rsidP="009C015D">
            <w:pPr>
              <w:tabs>
                <w:tab w:val="left" w:pos="360"/>
              </w:tabs>
              <w:spacing w:after="120"/>
              <w:jc w:val="both"/>
              <w:rPr>
                <w:rFonts w:cs="Arial"/>
                <w:sz w:val="28"/>
              </w:rPr>
            </w:pPr>
          </w:p>
        </w:tc>
        <w:tc>
          <w:tcPr>
            <w:tcW w:w="1587" w:type="dxa"/>
            <w:tcBorders>
              <w:top w:val="nil"/>
              <w:left w:val="single" w:sz="4" w:space="0" w:color="000000" w:themeColor="text1"/>
              <w:bottom w:val="nil"/>
              <w:right w:val="nil"/>
            </w:tcBorders>
            <w:vAlign w:val="center"/>
          </w:tcPr>
          <w:p w:rsidR="005A71D7" w:rsidRPr="004B14C2" w:rsidRDefault="005A71D7" w:rsidP="009C015D">
            <w:pPr>
              <w:rPr>
                <w:rFonts w:cs="Arial"/>
              </w:rPr>
            </w:pPr>
            <w:r w:rsidRPr="004B14C2">
              <w:rPr>
                <w:rFonts w:cs="Arial"/>
                <w:sz w:val="20"/>
              </w:rPr>
              <w:sym w:font="Webdings" w:char="F063"/>
            </w:r>
          </w:p>
        </w:tc>
      </w:tr>
      <w:tr w:rsidR="005A71D7" w:rsidRPr="004B14C2" w:rsidTr="009C015D">
        <w:trPr>
          <w:trHeight w:val="444"/>
        </w:trPr>
        <w:tc>
          <w:tcPr>
            <w:tcW w:w="1818" w:type="dxa"/>
            <w:shd w:val="clear" w:color="auto" w:fill="auto"/>
          </w:tcPr>
          <w:p w:rsidR="005A71D7" w:rsidRPr="00D500DD" w:rsidRDefault="005A71D7" w:rsidP="009C015D">
            <w:pPr>
              <w:rPr>
                <w:rFonts w:cs="Arial"/>
                <w:color w:val="FF0000"/>
                <w:sz w:val="20"/>
                <w:szCs w:val="20"/>
              </w:rPr>
            </w:pPr>
            <w:r w:rsidRPr="00445E75">
              <w:rPr>
                <w:rFonts w:cs="Arial"/>
                <w:sz w:val="20"/>
                <w:szCs w:val="20"/>
              </w:rPr>
              <w:t>Unspecified</w:t>
            </w:r>
          </w:p>
        </w:tc>
        <w:tc>
          <w:tcPr>
            <w:tcW w:w="1381" w:type="dxa"/>
            <w:shd w:val="clear" w:color="auto" w:fill="auto"/>
            <w:vAlign w:val="center"/>
          </w:tcPr>
          <w:p w:rsidR="005A71D7" w:rsidRPr="004B14C2" w:rsidRDefault="005A71D7" w:rsidP="009C015D">
            <w:pPr>
              <w:rPr>
                <w:rFonts w:cs="Arial"/>
                <w:sz w:val="28"/>
              </w:rPr>
            </w:pPr>
          </w:p>
        </w:tc>
        <w:tc>
          <w:tcPr>
            <w:tcW w:w="3929" w:type="dxa"/>
            <w:shd w:val="clear" w:color="auto" w:fill="auto"/>
            <w:vAlign w:val="center"/>
          </w:tcPr>
          <w:p w:rsidR="005A71D7" w:rsidRPr="004B14C2" w:rsidRDefault="005A71D7" w:rsidP="009C015D">
            <w:pPr>
              <w:tabs>
                <w:tab w:val="left" w:pos="360"/>
              </w:tabs>
              <w:spacing w:after="120"/>
              <w:jc w:val="both"/>
              <w:rPr>
                <w:rFonts w:cs="Arial"/>
                <w:sz w:val="28"/>
              </w:rPr>
            </w:pPr>
          </w:p>
        </w:tc>
        <w:tc>
          <w:tcPr>
            <w:tcW w:w="1080" w:type="dxa"/>
            <w:shd w:val="clear" w:color="auto" w:fill="auto"/>
            <w:vAlign w:val="center"/>
          </w:tcPr>
          <w:p w:rsidR="005A71D7" w:rsidRPr="004B14C2" w:rsidRDefault="005A71D7" w:rsidP="009C015D">
            <w:pPr>
              <w:tabs>
                <w:tab w:val="left" w:pos="360"/>
              </w:tabs>
              <w:spacing w:after="120"/>
              <w:jc w:val="both"/>
              <w:rPr>
                <w:rFonts w:cs="Arial"/>
                <w:sz w:val="28"/>
              </w:rPr>
            </w:pPr>
          </w:p>
        </w:tc>
        <w:tc>
          <w:tcPr>
            <w:tcW w:w="1080" w:type="dxa"/>
            <w:tcBorders>
              <w:right w:val="single" w:sz="4" w:space="0" w:color="000000" w:themeColor="text1"/>
            </w:tcBorders>
            <w:shd w:val="clear" w:color="auto" w:fill="auto"/>
            <w:vAlign w:val="center"/>
          </w:tcPr>
          <w:p w:rsidR="005A71D7" w:rsidRPr="004B14C2" w:rsidRDefault="005A71D7" w:rsidP="009C015D">
            <w:pPr>
              <w:tabs>
                <w:tab w:val="left" w:pos="360"/>
              </w:tabs>
              <w:spacing w:after="120"/>
              <w:jc w:val="both"/>
              <w:rPr>
                <w:rFonts w:cs="Arial"/>
                <w:sz w:val="28"/>
              </w:rPr>
            </w:pPr>
          </w:p>
        </w:tc>
        <w:tc>
          <w:tcPr>
            <w:tcW w:w="1587" w:type="dxa"/>
            <w:tcBorders>
              <w:top w:val="nil"/>
              <w:left w:val="single" w:sz="4" w:space="0" w:color="000000" w:themeColor="text1"/>
              <w:bottom w:val="nil"/>
              <w:right w:val="nil"/>
            </w:tcBorders>
            <w:vAlign w:val="center"/>
          </w:tcPr>
          <w:p w:rsidR="005A71D7" w:rsidRPr="004B14C2" w:rsidRDefault="005A71D7" w:rsidP="009C015D">
            <w:pPr>
              <w:rPr>
                <w:rFonts w:cs="Arial"/>
              </w:rPr>
            </w:pPr>
            <w:r w:rsidRPr="004B14C2">
              <w:rPr>
                <w:rFonts w:cs="Arial"/>
                <w:sz w:val="20"/>
              </w:rPr>
              <w:sym w:font="Webdings" w:char="F063"/>
            </w:r>
          </w:p>
        </w:tc>
      </w:tr>
      <w:tr w:rsidR="005A71D7" w:rsidRPr="004B14C2" w:rsidTr="009C015D">
        <w:trPr>
          <w:trHeight w:val="454"/>
        </w:trPr>
        <w:tc>
          <w:tcPr>
            <w:tcW w:w="1818" w:type="dxa"/>
            <w:shd w:val="clear" w:color="auto" w:fill="B3B3B3"/>
          </w:tcPr>
          <w:p w:rsidR="005A71D7" w:rsidRPr="00B208B1" w:rsidRDefault="005A71D7" w:rsidP="009C015D">
            <w:pPr>
              <w:rPr>
                <w:rFonts w:cs="Arial"/>
                <w:sz w:val="20"/>
                <w:szCs w:val="20"/>
              </w:rPr>
            </w:pPr>
            <w:r>
              <w:rPr>
                <w:rFonts w:cs="Arial"/>
                <w:sz w:val="20"/>
                <w:szCs w:val="20"/>
              </w:rPr>
              <w:t>Capstone ISP or course</w:t>
            </w:r>
          </w:p>
        </w:tc>
        <w:tc>
          <w:tcPr>
            <w:tcW w:w="1381" w:type="dxa"/>
            <w:shd w:val="clear" w:color="auto" w:fill="B3B3B3"/>
            <w:vAlign w:val="center"/>
          </w:tcPr>
          <w:p w:rsidR="005A71D7" w:rsidRPr="004B14C2" w:rsidRDefault="005A71D7" w:rsidP="009C015D">
            <w:pPr>
              <w:rPr>
                <w:rFonts w:cs="Arial"/>
                <w:sz w:val="28"/>
              </w:rPr>
            </w:pPr>
          </w:p>
        </w:tc>
        <w:tc>
          <w:tcPr>
            <w:tcW w:w="3929" w:type="dxa"/>
            <w:shd w:val="clear" w:color="auto" w:fill="B3B3B3"/>
            <w:vAlign w:val="center"/>
          </w:tcPr>
          <w:p w:rsidR="005A71D7" w:rsidRPr="004B14C2" w:rsidRDefault="005A71D7" w:rsidP="009C015D">
            <w:pPr>
              <w:tabs>
                <w:tab w:val="left" w:pos="360"/>
              </w:tabs>
              <w:spacing w:after="120"/>
              <w:jc w:val="both"/>
              <w:rPr>
                <w:rFonts w:cs="Arial"/>
                <w:sz w:val="28"/>
              </w:rPr>
            </w:pPr>
          </w:p>
        </w:tc>
        <w:tc>
          <w:tcPr>
            <w:tcW w:w="1080" w:type="dxa"/>
            <w:shd w:val="clear" w:color="auto" w:fill="B3B3B3"/>
            <w:vAlign w:val="center"/>
          </w:tcPr>
          <w:p w:rsidR="005A71D7" w:rsidRPr="004B14C2" w:rsidRDefault="005A71D7" w:rsidP="009C015D">
            <w:pPr>
              <w:tabs>
                <w:tab w:val="left" w:pos="360"/>
              </w:tabs>
              <w:spacing w:after="120"/>
              <w:jc w:val="both"/>
              <w:rPr>
                <w:rFonts w:cs="Arial"/>
                <w:sz w:val="28"/>
              </w:rPr>
            </w:pPr>
          </w:p>
        </w:tc>
        <w:tc>
          <w:tcPr>
            <w:tcW w:w="1080" w:type="dxa"/>
            <w:tcBorders>
              <w:right w:val="single" w:sz="4" w:space="0" w:color="000000" w:themeColor="text1"/>
            </w:tcBorders>
            <w:shd w:val="clear" w:color="auto" w:fill="B3B3B3"/>
            <w:vAlign w:val="center"/>
          </w:tcPr>
          <w:p w:rsidR="005A71D7" w:rsidRPr="004B14C2" w:rsidRDefault="005A71D7" w:rsidP="009C015D">
            <w:pPr>
              <w:tabs>
                <w:tab w:val="left" w:pos="360"/>
              </w:tabs>
              <w:spacing w:after="120"/>
              <w:jc w:val="both"/>
              <w:rPr>
                <w:rFonts w:cs="Arial"/>
                <w:sz w:val="28"/>
              </w:rPr>
            </w:pPr>
          </w:p>
        </w:tc>
        <w:tc>
          <w:tcPr>
            <w:tcW w:w="1587" w:type="dxa"/>
            <w:tcBorders>
              <w:top w:val="nil"/>
              <w:left w:val="single" w:sz="4" w:space="0" w:color="000000" w:themeColor="text1"/>
              <w:bottom w:val="nil"/>
              <w:right w:val="nil"/>
            </w:tcBorders>
            <w:vAlign w:val="center"/>
          </w:tcPr>
          <w:p w:rsidR="005A71D7" w:rsidRPr="004B14C2" w:rsidRDefault="005A71D7" w:rsidP="009C015D">
            <w:pPr>
              <w:rPr>
                <w:rFonts w:cs="Arial"/>
              </w:rPr>
            </w:pPr>
            <w:r w:rsidRPr="004B14C2">
              <w:rPr>
                <w:rFonts w:cs="Arial"/>
                <w:sz w:val="20"/>
              </w:rPr>
              <w:sym w:font="Webdings" w:char="F063"/>
            </w:r>
          </w:p>
        </w:tc>
      </w:tr>
    </w:tbl>
    <w:p w:rsidR="005A71D7" w:rsidRPr="004B14C2" w:rsidRDefault="005A71D7" w:rsidP="005A71D7">
      <w:pPr>
        <w:tabs>
          <w:tab w:val="right" w:pos="8640"/>
        </w:tabs>
        <w:spacing w:before="240" w:after="120" w:line="240" w:lineRule="auto"/>
        <w:jc w:val="both"/>
        <w:rPr>
          <w:rFonts w:eastAsia="Times New Roman" w:cs="Arial"/>
        </w:rPr>
      </w:pPr>
      <w:r>
        <w:rPr>
          <w:rFonts w:eastAsia="Times New Roman" w:cs="Arial"/>
          <w:noProof/>
          <w:sz w:val="20"/>
          <w:szCs w:val="24"/>
        </w:rPr>
        <mc:AlternateContent>
          <mc:Choice Requires="wps">
            <w:drawing>
              <wp:anchor distT="0" distB="0" distL="114300" distR="114300" simplePos="0" relativeHeight="251660288" behindDoc="0" locked="0" layoutInCell="1" allowOverlap="1" wp14:anchorId="1061F0F5" wp14:editId="1865A45F">
                <wp:simplePos x="0" y="0"/>
                <wp:positionH relativeFrom="column">
                  <wp:posOffset>5739765</wp:posOffset>
                </wp:positionH>
                <wp:positionV relativeFrom="paragraph">
                  <wp:posOffset>28575</wp:posOffset>
                </wp:positionV>
                <wp:extent cx="0" cy="414020"/>
                <wp:effectExtent l="8255" t="7620" r="635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414020"/>
                        </a:xfrm>
                        <a:prstGeom prst="line">
                          <a:avLst/>
                        </a:prstGeom>
                        <a:noFill/>
                        <a:ln w="12700">
                          <a:solidFill>
                            <a:schemeClr val="tx1">
                              <a:lumMod val="100000"/>
                              <a:lumOff val="0"/>
                            </a:schemeClr>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5pt,2.25pt" to="451.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e32QIAAPwFAAAOAAAAZHJzL2Uyb0RvYy54bWysVE2P2jAQvVfqf7B8zyaBENhoYbUboJd+&#10;rMS2PZvEIVYdO7INAVX9751xIFu2l6pakCJ7bD+/efPGd/fHRpIDN1ZoNafxTUQJV4UuhdrN6dfn&#10;dTCjxDqmSia14nN64pbeL96/u+vajI90rWXJDQEQZbOundPauTYLQ1vUvGH2RrdcwWKlTcMcTM0u&#10;LA3rAL2R4SiK0rDTpmyNLri1EF32i3Th8auKF+5LVVnuiJxT4Ob81/jvFr/h4o5lO8PaWhRnGuw/&#10;WDRMKLh0gFoyx8jeiL+gGlEYbXXlbgrdhLqqRMF9DpBNHL3KZlOzlvtcQBzbDjLZt4MtPh+eDBHl&#10;nKaUKNZAiTbOMLGrHcm1UiCgNiRFnbrWZrA9V08GMy2OatN+1MUPS5TOa6Z23PN9PrUAEuOJ8OoI&#10;TmwLt227T7qEPWzvtBftWJmGGA3FiVMoKvwoqaRovyEO3gU6kaMv2mkoGj86UvTBAqJJnEQjX8+Q&#10;ZQiI51pj3QeuG4KDOZVCoZwsY4eP1iHBly0YVnotpPSWkIp0cPtoClxwyWopSlz1E3Qnz6UhBwa+&#10;cseepdw3kFgfi/s0eqx9Aybs4xeG3uAI4UlcoRu9V6U/WHNWrs5jx4SEMXFeXgXNRJGhbSiRHFoP&#10;Bn1CUiFF7r3fZwmzo4Ohj4Nq3pc/b6Pb1Ww1S4JklK6CJFoug4d1ngTpOp5OluNlni/jX5h7nGS1&#10;KEuuMP1Lj8TJv3nw3K29u4cuGYQOr9G9GED2munDehJNk/EsmE4n4yAZr6LgcbbOg4c8TtPp6jF/&#10;XL1iuvLZ27chO0iJrPTecbOpy46UAi01miTo1lLAm4JD710md1CRwhmKrv4uXO07A62LGNbstoN5&#10;ZhH+fZzJtma9TcaTKOpbaNjutRmu75W6FBlnQ5nOyb9oCS6/GMB3JDZh385bXZ6eDPoGmxOeGH/o&#10;/BziG/bn3O96ebQXvwEAAP//AwBQSwMEFAAGAAgAAAAhADKAW9zfAAAACQEAAA8AAABkcnMvZG93&#10;bnJldi54bWxMj8FKw0AQhu+C77CM4M1u0tCmxmxKKRaE9tKqeJ1mp0kwOxuymzS+vSse9DgzH/98&#10;f76eTCtG6l1jWUE8i0AQl1Y3XCl4e909rEA4j6yxtUwKvsjBuri9yTHT9spHGk++EiGEXYYKau+7&#10;TEpX1mTQzWxHHG4X2xv0YewrqXu8hnDTynkULaXBhsOHGjva1lR+ngajYH7YbXEwZtynm31zeX4v&#10;Fy8fB6Xu76bNEwhPk/+D4Uc/qEMRnM52YO1Eq2CVxklAFSRpDCIAj8lyAeL8u5BFLv83KL4BAAD/&#10;/wMAUEsBAi0AFAAGAAgAAAAhALaDOJL+AAAA4QEAABMAAAAAAAAAAAAAAAAAAAAAAFtDb250ZW50&#10;X1R5cGVzXS54bWxQSwECLQAUAAYACAAAACEAOP0h/9YAAACUAQAACwAAAAAAAAAAAAAAAAAvAQAA&#10;X3JlbHMvLnJlbHNQSwECLQAUAAYACAAAACEA/H4Ht9kCAAD8BQAADgAAAAAAAAAAAAAAAAAuAgAA&#10;ZHJzL2Uyb0RvYy54bWxQSwECLQAUAAYACAAAACEAMoBb3N8AAAAJAQAADwAAAAAAAAAAAAAAAAAz&#10;BQAAZHJzL2Rvd25yZXYueG1sUEsFBgAAAAAEAAQA8wAAAD8GAAAAAA==&#10;" strokecolor="black [3213]" strokeweight="1pt">
                <v:stroke endarrowwidth="narrow" endarrowlength="short"/>
                <v:shadow opacity="22938f" offset="0"/>
              </v:line>
            </w:pict>
          </mc:Fallback>
        </mc:AlternateContent>
      </w:r>
      <w:r>
        <w:rPr>
          <w:rFonts w:eastAsia="Times New Roman" w:cs="Arial"/>
          <w:noProof/>
          <w:sz w:val="20"/>
          <w:szCs w:val="24"/>
        </w:rPr>
        <mc:AlternateContent>
          <mc:Choice Requires="wps">
            <w:drawing>
              <wp:anchor distT="0" distB="0" distL="114300" distR="114300" simplePos="0" relativeHeight="251659264" behindDoc="0" locked="0" layoutInCell="1" allowOverlap="1" wp14:anchorId="0E5FA14A" wp14:editId="05BB4005">
                <wp:simplePos x="0" y="0"/>
                <wp:positionH relativeFrom="column">
                  <wp:posOffset>5945505</wp:posOffset>
                </wp:positionH>
                <wp:positionV relativeFrom="paragraph">
                  <wp:posOffset>12065</wp:posOffset>
                </wp:positionV>
                <wp:extent cx="0" cy="218440"/>
                <wp:effectExtent l="49530" t="22225" r="4572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line">
                          <a:avLst/>
                        </a:prstGeom>
                        <a:noFill/>
                        <a:ln w="12700">
                          <a:solidFill>
                            <a:schemeClr val="tx1">
                              <a:lumMod val="100000"/>
                              <a:lumOff val="0"/>
                            </a:schemeClr>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15pt,.95pt" to="468.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Zk0gIAAPEFAAAOAAAAZHJzL2Uyb0RvYy54bWysVMtu2zAQvBfoPxC6K5Js+REhdpDIci99&#10;BHDanmmJsohSJEHSlo2i/95dylbq9FIUsQGBXJLD2dlZ3t0fW0EOzFiu5CJIbuKAMFmqisvdIvj6&#10;vA7nAbGOyooKJdkiODEb3C/fv7vrdMZGqlGiYoYAiLRZpxdB45zOosiWDWupvVGaSVislWmpg6nZ&#10;RZWhHaC3IhrF8TTqlKm0USWzFqKrfjFYevy6ZqX7UteWOSIWAXBz/mv8d4vfaHlHs52huuHlmQb9&#10;DxYt5RIuHaBW1FGyN/wvqJaXRllVu5tStZGqa14ynwNkk8Svstk0VDOfC4hj9SCTfTvY8vPhyRBe&#10;LYJJQCRtoUQbZyjfNY7kSkoQUBkyQZ06bTPYnssng5mWR7nRH1X5wxKp8obKHfN8n08aQBI8EV0d&#10;wYnVcNu2+6Qq2EP3TnnRjrVpSS24/oYHERyEIUdfpdNQJXZ0pOyDJURHyTxNfQEjmiECntPGug9M&#10;tQQHi0BwifrRjB4+WoeMXrZgWKo1F8J7QEjSwe2jWRz7E1YJXuEq7vN2ZLkw5EDBSO7YsxT7FjLp&#10;Y0mMv95PEAfX9fELwwHCk7hCN2ovK0+iYbQqzmNHuYAxcV5PZzgoLFiALG0bEMGg32DQJyUk0mTe&#10;8H2mMDs6GPo4KOfN+PM2vi3mxTwN09G0CNN4tQof1nkaTtfJbLIar/J8lfzC/JM0a3hVMYkSXBoj&#10;Sf/NeOcW7S09tMYgdnSN7gUBstdMH9aTeJaO5+FsNhmH6biIw8f5Og8f8mQ6nRWP+WPximnhs7dv&#10;Q3aQElmpvWNm01QdqTjaajRJodQwgYcEh1h4QsUOKlI6ExCj3HfuGt8OaF/EsGa3HQw0j/HfO1Po&#10;hvZWGU/iuO+bYbvXZri+V+pSZJwNZTon/6IlOP1iAN+G2Hl9D29VdXoy6BvsSHhX/KHzG4gP159z&#10;v+vlpV7+BgAA//8DAFBLAwQUAAYACAAAACEAhjrFfNsAAAAIAQAADwAAAGRycy9kb3ducmV2Lnht&#10;bEyPwU7DMBBE70j9B2uRuFGHVio0xKmqCqSKWwOl4ubGSxJhr4PttuHvuxUHOM6+0exMsRicFUcM&#10;sfOk4G6cgUCqvemoUfD2+nz7ACImTUZbT6jgByMsytFVoXPjT7TBY5UawSEUc62gTanPpYx1i07H&#10;se+RmH364HRiGRppgj5xuLNykmUz6XRH/KHVPa5arL+qg1Ngt2a3XYfJ98eqkriud/fvL09BqZvr&#10;YfkIIuGQ/sxwqc/VoeROe38gE4VVMJ/OpmxlMAfB/FfvFVzusizk/wHlGQAA//8DAFBLAQItABQA&#10;BgAIAAAAIQC2gziS/gAAAOEBAAATAAAAAAAAAAAAAAAAAAAAAABbQ29udGVudF9UeXBlc10ueG1s&#10;UEsBAi0AFAAGAAgAAAAhADj9If/WAAAAlAEAAAsAAAAAAAAAAAAAAAAALwEAAF9yZWxzLy5yZWxz&#10;UEsBAi0AFAAGAAgAAAAhAAOqhmTSAgAA8QUAAA4AAAAAAAAAAAAAAAAALgIAAGRycy9lMm9Eb2Mu&#10;eG1sUEsBAi0AFAAGAAgAAAAhAIY6xXzbAAAACAEAAA8AAAAAAAAAAAAAAAAALAUAAGRycy9kb3du&#10;cmV2LnhtbFBLBQYAAAAABAAEAPMAAAA0BgAAAAA=&#10;" strokecolor="black [3213]" strokeweight="1pt">
                <v:stroke endarrow="block" endarrowwidth="narrow" endarrowlength="short"/>
                <v:shadow opacity="22938f" offset="0"/>
              </v:line>
            </w:pict>
          </mc:Fallback>
        </mc:AlternateContent>
      </w:r>
      <w:r w:rsidRPr="004B14C2">
        <w:rPr>
          <w:rFonts w:eastAsia="Times New Roman" w:cs="Arial"/>
        </w:rPr>
        <w:tab/>
      </w:r>
      <w:r>
        <w:rPr>
          <w:rFonts w:eastAsia="Times New Roman" w:cs="Arial"/>
        </w:rPr>
        <w:t xml:space="preserve">CHECK </w:t>
      </w:r>
      <w:r w:rsidRPr="004B14C2">
        <w:rPr>
          <w:rFonts w:eastAsia="Times New Roman" w:cs="Arial"/>
        </w:rPr>
        <w:t>IF DOUBLE COUNTED</w:t>
      </w:r>
    </w:p>
    <w:p w:rsidR="005A71D7" w:rsidRPr="00CE5B32" w:rsidRDefault="005A71D7" w:rsidP="005A71D7">
      <w:pPr>
        <w:tabs>
          <w:tab w:val="left" w:pos="720"/>
          <w:tab w:val="left" w:pos="1440"/>
          <w:tab w:val="left" w:pos="2520"/>
          <w:tab w:val="left" w:pos="7110"/>
        </w:tabs>
        <w:spacing w:after="0" w:line="240" w:lineRule="auto"/>
        <w:jc w:val="both"/>
        <w:rPr>
          <w:rFonts w:ascii="Times New Roman" w:eastAsia="Times New Roman" w:hAnsi="Times New Roman" w:cs="Times New Roman"/>
          <w:sz w:val="20"/>
          <w:szCs w:val="24"/>
        </w:rPr>
      </w:pPr>
      <w:r w:rsidRPr="00CE5B32">
        <w:rPr>
          <w:rFonts w:ascii="Times New Roman" w:eastAsia="Times New Roman" w:hAnsi="Times New Roman" w:cs="Times New Roman"/>
          <w:sz w:val="20"/>
          <w:szCs w:val="24"/>
        </w:rPr>
        <w:t>Description of</w:t>
      </w:r>
      <w:r>
        <w:rPr>
          <w:rFonts w:ascii="Times New Roman" w:eastAsia="Times New Roman" w:hAnsi="Times New Roman" w:cs="Times New Roman"/>
          <w:sz w:val="20"/>
          <w:szCs w:val="24"/>
        </w:rPr>
        <w:t xml:space="preserve"> capstone experience (either the ISP or the small project within the context of an existing course):</w:t>
      </w:r>
    </w:p>
    <w:p w:rsidR="005A71D7" w:rsidRPr="004B14C2" w:rsidRDefault="005A71D7" w:rsidP="005A71D7">
      <w:pPr>
        <w:tabs>
          <w:tab w:val="left" w:pos="720"/>
          <w:tab w:val="left" w:pos="1440"/>
          <w:tab w:val="left" w:pos="2520"/>
          <w:tab w:val="left" w:pos="7110"/>
        </w:tabs>
        <w:spacing w:after="0" w:line="240" w:lineRule="auto"/>
        <w:jc w:val="both"/>
        <w:rPr>
          <w:rFonts w:eastAsia="Times New Roman" w:cs="Arial"/>
          <w:sz w:val="20"/>
          <w:szCs w:val="24"/>
        </w:rPr>
      </w:pPr>
      <w:r>
        <w:rPr>
          <w:rFonts w:eastAsia="Times New Roman" w:cs="Arial"/>
          <w:noProof/>
          <w:szCs w:val="24"/>
        </w:rPr>
        <mc:AlternateContent>
          <mc:Choice Requires="wps">
            <w:drawing>
              <wp:anchor distT="0" distB="0" distL="114300" distR="114300" simplePos="0" relativeHeight="251661312" behindDoc="1" locked="0" layoutInCell="0" allowOverlap="1" wp14:anchorId="2032CC9A" wp14:editId="57E00297">
                <wp:simplePos x="0" y="0"/>
                <wp:positionH relativeFrom="column">
                  <wp:posOffset>-26126</wp:posOffset>
                </wp:positionH>
                <wp:positionV relativeFrom="paragraph">
                  <wp:posOffset>13335</wp:posOffset>
                </wp:positionV>
                <wp:extent cx="5943600" cy="9144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5pt;margin-top:1.05pt;width:468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2cdQIAAPwEAAAOAAAAZHJzL2Uyb0RvYy54bWysVFFv0zAQfkfiP1h+b5N0WddGS6epaRHS&#10;gInBD3BtJ7FwbGO7TcvEf+fstKVjLwiRh+QuPp+/7+47397tO4l23DqhVYmzcYoRV1QzoZoSf/2y&#10;Hs0wcp4oRqRWvMQH7vDd4u2b294UfKJbLRm3CJIoV/SmxK33pkgSR1veETfWhitYrLXtiAfXNgmz&#10;pIfsnUwmaTpNem2ZsZpy5+BvNSziRcxf15z6T3XtuEeyxIDNx7eN7014J4tbUjSWmFbQIwzyDyg6&#10;IhQcek5VEU/Q1opXqTpBrXa69mOqu0TXtaA8cgA2WfoHm6eWGB65QHGcOZfJ/b+09OPu0SLBoHcY&#10;KdJBiz5D0YhqJEdZKE9vXAFRT+bRBoLOPGj6zSGlly1E8Xtrdd9ywgBUjE9ebAiOg61o03/QDLKT&#10;rdexUvvadiEh1ADtY0MO54bwvUcUfl7P86tpCn2jsDbP8hxsgJSQ4rTbWOffcd2hYJTYAvaYnewe&#10;nB9CTyHhMKXXQsrYdKlQD5AnN5AzEtNSsLAaHdtsltKiHQm6ic/xYHcZ1gkP6pWiK/HsHESKUI6V&#10;YvEYT4QcbEAtVUgO7ADc0RpU8jxP56vZapaP8sl0NcrTqhrdr5f5aLrObq6rq2q5rLKfAWeWF61g&#10;jKsA9aTYLP87RRxnZ9DaWbMvKLlL5uv4vGaevIQROwKsTt/ILuogtH6Q0EazA8jA6mEE4coAo9X2&#10;B0Y9jF+J3fctsRwj+V6BlGKzYV6jk1/fTEAE9nJlc7lCFIVUJfYYDebSDzO+NVY0LZyUxR4rfQ/y&#10;q0VURpDmgApwBwdGLDI4Xgdhhi/9GPX70lr8AgAA//8DAFBLAwQUAAYACAAAACEAoWvTud8AAAAI&#10;AQAADwAAAGRycy9kb3ducmV2LnhtbEyPwU7DMAyG70i8Q2QkLmhLs5VqLU0nhMRlByQ2NHHMmtBW&#10;S5wqSbfy9pgTnCzr//T7c72dnWUXE+LgUYJYZsAMtl4P2En4OLwuNsBiUqiV9WgkfJsI2+b2plaV&#10;9ld8N5d96hiVYKyUhD6lseI8tr1xKi79aJCyLx+cSrSGjuugrlTuLF9lWcGdGpAu9Go0L71pz/vJ&#10;Sdjlj9lnOgp/2JzX5VuwD8diN0l5fzc/PwFLZk5/MPzqkzo05HTyE+rIrIRFLoiUsKJBcbkWJbAT&#10;cXkhgDc1//9A8wMAAP//AwBQSwECLQAUAAYACAAAACEAtoM4kv4AAADhAQAAEwAAAAAAAAAAAAAA&#10;AAAAAAAAW0NvbnRlbnRfVHlwZXNdLnhtbFBLAQItABQABgAIAAAAIQA4/SH/1gAAAJQBAAALAAAA&#10;AAAAAAAAAAAAAC8BAABfcmVscy8ucmVsc1BLAQItABQABgAIAAAAIQDXOZ2cdQIAAPwEAAAOAAAA&#10;AAAAAAAAAAAAAC4CAABkcnMvZTJvRG9jLnhtbFBLAQItABQABgAIAAAAIQCha9O53wAAAAgBAAAP&#10;AAAAAAAAAAAAAAAAAM8EAABkcnMvZG93bnJldi54bWxQSwUGAAAAAAQABADzAAAA2wUAAAAA&#10;" o:allowincell="f" filled="f" strokeweight="1pt"/>
            </w:pict>
          </mc:Fallback>
        </mc:AlternateContent>
      </w:r>
    </w:p>
    <w:p w:rsidR="005A71D7" w:rsidRPr="004B14C2" w:rsidRDefault="005A71D7" w:rsidP="005A71D7">
      <w:pPr>
        <w:tabs>
          <w:tab w:val="left" w:pos="1710"/>
        </w:tabs>
        <w:spacing w:after="0" w:line="240" w:lineRule="auto"/>
        <w:jc w:val="both"/>
        <w:rPr>
          <w:rFonts w:eastAsia="Times New Roman" w:cs="Arial"/>
          <w:sz w:val="20"/>
          <w:szCs w:val="24"/>
        </w:rPr>
      </w:pPr>
    </w:p>
    <w:p w:rsidR="005A71D7" w:rsidRPr="004B14C2" w:rsidRDefault="005A71D7" w:rsidP="005A71D7">
      <w:pPr>
        <w:tabs>
          <w:tab w:val="right" w:pos="2160"/>
          <w:tab w:val="left" w:pos="2340"/>
        </w:tabs>
        <w:spacing w:after="0" w:line="240" w:lineRule="auto"/>
        <w:jc w:val="both"/>
        <w:rPr>
          <w:rFonts w:eastAsia="Times New Roman" w:cs="Arial"/>
          <w:sz w:val="20"/>
          <w:szCs w:val="24"/>
        </w:rPr>
      </w:pPr>
    </w:p>
    <w:p w:rsidR="005A71D7" w:rsidRPr="004B14C2" w:rsidRDefault="005A71D7" w:rsidP="005A71D7">
      <w:pPr>
        <w:tabs>
          <w:tab w:val="right" w:pos="2160"/>
          <w:tab w:val="left" w:pos="2340"/>
        </w:tabs>
        <w:spacing w:after="0" w:line="240" w:lineRule="auto"/>
        <w:jc w:val="both"/>
        <w:rPr>
          <w:rFonts w:eastAsia="Times New Roman" w:cs="Arial"/>
          <w:sz w:val="20"/>
          <w:szCs w:val="24"/>
        </w:rPr>
      </w:pPr>
    </w:p>
    <w:p w:rsidR="005A71D7" w:rsidRDefault="005A71D7" w:rsidP="005A71D7">
      <w:pPr>
        <w:tabs>
          <w:tab w:val="right" w:pos="2160"/>
          <w:tab w:val="left" w:pos="2340"/>
        </w:tabs>
        <w:spacing w:after="0" w:line="240" w:lineRule="auto"/>
        <w:jc w:val="both"/>
        <w:rPr>
          <w:rFonts w:eastAsia="Times New Roman" w:cs="Arial"/>
          <w:sz w:val="20"/>
          <w:szCs w:val="24"/>
        </w:rPr>
      </w:pPr>
    </w:p>
    <w:p w:rsidR="005A71D7" w:rsidRDefault="005A71D7" w:rsidP="005A71D7">
      <w:pPr>
        <w:tabs>
          <w:tab w:val="right" w:pos="2160"/>
          <w:tab w:val="left" w:pos="2340"/>
        </w:tabs>
        <w:spacing w:after="0" w:line="240" w:lineRule="auto"/>
        <w:jc w:val="both"/>
        <w:rPr>
          <w:rFonts w:eastAsia="Times New Roman" w:cs="Arial"/>
          <w:sz w:val="20"/>
          <w:szCs w:val="24"/>
        </w:rPr>
      </w:pPr>
    </w:p>
    <w:p w:rsidR="005A71D7" w:rsidRDefault="005A71D7" w:rsidP="005A71D7">
      <w:pPr>
        <w:tabs>
          <w:tab w:val="right" w:pos="2160"/>
          <w:tab w:val="left" w:pos="2340"/>
        </w:tabs>
        <w:spacing w:after="0" w:line="240" w:lineRule="auto"/>
        <w:jc w:val="both"/>
        <w:rPr>
          <w:rFonts w:eastAsia="Times New Roman" w:cs="Arial"/>
          <w:sz w:val="20"/>
          <w:szCs w:val="24"/>
        </w:rPr>
      </w:pPr>
    </w:p>
    <w:p w:rsidR="005A71D7" w:rsidRDefault="005A71D7" w:rsidP="005A71D7">
      <w:pPr>
        <w:tabs>
          <w:tab w:val="right" w:pos="2160"/>
          <w:tab w:val="left" w:pos="2340"/>
        </w:tabs>
        <w:spacing w:after="0" w:line="240" w:lineRule="auto"/>
        <w:jc w:val="both"/>
        <w:rPr>
          <w:rFonts w:eastAsia="Times New Roman" w:cs="Arial"/>
          <w:sz w:val="20"/>
          <w:szCs w:val="24"/>
        </w:rPr>
      </w:pPr>
    </w:p>
    <w:p w:rsidR="005A71D7" w:rsidRPr="004B14C2" w:rsidRDefault="005A71D7" w:rsidP="005A71D7">
      <w:pPr>
        <w:tabs>
          <w:tab w:val="right" w:pos="2160"/>
          <w:tab w:val="left" w:pos="2340"/>
        </w:tabs>
        <w:spacing w:after="0" w:line="240" w:lineRule="auto"/>
        <w:jc w:val="both"/>
        <w:rPr>
          <w:rFonts w:eastAsia="Times New Roman" w:cs="Arial"/>
          <w:sz w:val="20"/>
          <w:szCs w:val="24"/>
        </w:rPr>
      </w:pPr>
      <w:r w:rsidRPr="004B14C2">
        <w:rPr>
          <w:rFonts w:eastAsia="Times New Roman" w:cs="Arial"/>
          <w:sz w:val="20"/>
          <w:szCs w:val="24"/>
        </w:rPr>
        <w:t>Approval</w:t>
      </w:r>
      <w:r>
        <w:rPr>
          <w:rFonts w:eastAsia="Times New Roman" w:cs="Arial"/>
          <w:sz w:val="20"/>
          <w:szCs w:val="24"/>
        </w:rPr>
        <w:t xml:space="preserve"> 1</w:t>
      </w:r>
      <w:r w:rsidRPr="004B14C2">
        <w:rPr>
          <w:rFonts w:eastAsia="Times New Roman" w:cs="Arial"/>
          <w:sz w:val="20"/>
          <w:szCs w:val="24"/>
        </w:rPr>
        <w:t>: ____________________________________________________</w:t>
      </w:r>
      <w:r>
        <w:rPr>
          <w:rFonts w:eastAsia="Times New Roman" w:cs="Arial"/>
          <w:sz w:val="20"/>
          <w:szCs w:val="24"/>
        </w:rPr>
        <w:t>_</w:t>
      </w:r>
      <w:proofErr w:type="gramStart"/>
      <w:r w:rsidRPr="004B14C2">
        <w:rPr>
          <w:rFonts w:eastAsia="Times New Roman" w:cs="Arial"/>
          <w:sz w:val="20"/>
          <w:szCs w:val="24"/>
        </w:rPr>
        <w:t xml:space="preserve">_  </w:t>
      </w:r>
      <w:proofErr w:type="spellStart"/>
      <w:r>
        <w:rPr>
          <w:rFonts w:eastAsia="Times New Roman" w:cs="Arial"/>
          <w:sz w:val="20"/>
          <w:szCs w:val="24"/>
        </w:rPr>
        <w:t>Dept</w:t>
      </w:r>
      <w:proofErr w:type="spellEnd"/>
      <w:proofErr w:type="gramEnd"/>
      <w:r>
        <w:rPr>
          <w:rFonts w:eastAsia="Times New Roman" w:cs="Arial"/>
          <w:sz w:val="20"/>
          <w:szCs w:val="24"/>
        </w:rPr>
        <w:t>: ______ Date: ____________</w:t>
      </w:r>
      <w:r w:rsidRPr="004B14C2">
        <w:rPr>
          <w:rFonts w:eastAsia="Times New Roman" w:cs="Arial"/>
          <w:sz w:val="20"/>
          <w:szCs w:val="24"/>
        </w:rPr>
        <w:t xml:space="preserve"> </w:t>
      </w:r>
    </w:p>
    <w:p w:rsidR="005A71D7" w:rsidRPr="004B14C2" w:rsidRDefault="005A71D7" w:rsidP="005A71D7">
      <w:pPr>
        <w:tabs>
          <w:tab w:val="left" w:pos="1080"/>
        </w:tabs>
        <w:spacing w:after="0" w:line="240" w:lineRule="auto"/>
        <w:jc w:val="both"/>
        <w:rPr>
          <w:rFonts w:eastAsia="Times New Roman" w:cs="Arial"/>
          <w:sz w:val="20"/>
          <w:szCs w:val="24"/>
        </w:rPr>
      </w:pPr>
      <w:r w:rsidRPr="004B14C2">
        <w:rPr>
          <w:rFonts w:eastAsia="Times New Roman" w:cs="Arial"/>
          <w:sz w:val="20"/>
          <w:szCs w:val="24"/>
        </w:rPr>
        <w:t xml:space="preserve"> </w:t>
      </w:r>
      <w:r w:rsidRPr="004B14C2">
        <w:rPr>
          <w:rFonts w:eastAsia="Times New Roman" w:cs="Arial"/>
          <w:sz w:val="20"/>
          <w:szCs w:val="24"/>
        </w:rPr>
        <w:tab/>
      </w:r>
      <w:r>
        <w:rPr>
          <w:rFonts w:eastAsia="Times New Roman" w:cs="Arial"/>
          <w:sz w:val="20"/>
          <w:szCs w:val="24"/>
        </w:rPr>
        <w:t xml:space="preserve">PRINTED NAME, </w:t>
      </w:r>
      <w:r w:rsidRPr="00660574">
        <w:rPr>
          <w:rFonts w:eastAsia="Times New Roman" w:cs="Arial"/>
          <w:sz w:val="20"/>
          <w:szCs w:val="24"/>
        </w:rPr>
        <w:t>Signature</w:t>
      </w:r>
    </w:p>
    <w:p w:rsidR="005A71D7" w:rsidRDefault="005A71D7" w:rsidP="005A71D7">
      <w:pPr>
        <w:tabs>
          <w:tab w:val="right" w:pos="2160"/>
          <w:tab w:val="left" w:pos="2340"/>
        </w:tabs>
        <w:spacing w:after="0" w:line="240" w:lineRule="auto"/>
        <w:jc w:val="both"/>
        <w:rPr>
          <w:rFonts w:eastAsia="Times New Roman" w:cs="Arial"/>
          <w:sz w:val="20"/>
          <w:szCs w:val="24"/>
        </w:rPr>
      </w:pPr>
    </w:p>
    <w:p w:rsidR="005A71D7" w:rsidRPr="004B14C2" w:rsidRDefault="005A71D7" w:rsidP="005A71D7">
      <w:pPr>
        <w:tabs>
          <w:tab w:val="right" w:pos="2160"/>
          <w:tab w:val="left" w:pos="2340"/>
        </w:tabs>
        <w:spacing w:after="0" w:line="240" w:lineRule="auto"/>
        <w:jc w:val="both"/>
        <w:rPr>
          <w:rFonts w:eastAsia="Times New Roman" w:cs="Arial"/>
          <w:sz w:val="20"/>
          <w:szCs w:val="24"/>
        </w:rPr>
      </w:pPr>
      <w:r w:rsidRPr="004B14C2">
        <w:rPr>
          <w:rFonts w:eastAsia="Times New Roman" w:cs="Arial"/>
          <w:sz w:val="20"/>
          <w:szCs w:val="24"/>
        </w:rPr>
        <w:t>Approval</w:t>
      </w:r>
      <w:r>
        <w:rPr>
          <w:rFonts w:eastAsia="Times New Roman" w:cs="Arial"/>
          <w:sz w:val="20"/>
          <w:szCs w:val="24"/>
        </w:rPr>
        <w:t xml:space="preserve"> 2</w:t>
      </w:r>
      <w:r w:rsidRPr="004B14C2">
        <w:rPr>
          <w:rFonts w:eastAsia="Times New Roman" w:cs="Arial"/>
          <w:sz w:val="20"/>
          <w:szCs w:val="24"/>
        </w:rPr>
        <w:t>: ____________________________________________________</w:t>
      </w:r>
      <w:r>
        <w:rPr>
          <w:rFonts w:eastAsia="Times New Roman" w:cs="Arial"/>
          <w:sz w:val="20"/>
          <w:szCs w:val="24"/>
        </w:rPr>
        <w:t>_</w:t>
      </w:r>
      <w:proofErr w:type="gramStart"/>
      <w:r w:rsidRPr="004B14C2">
        <w:rPr>
          <w:rFonts w:eastAsia="Times New Roman" w:cs="Arial"/>
          <w:sz w:val="20"/>
          <w:szCs w:val="24"/>
        </w:rPr>
        <w:t xml:space="preserve">_  </w:t>
      </w:r>
      <w:proofErr w:type="spellStart"/>
      <w:r>
        <w:rPr>
          <w:rFonts w:eastAsia="Times New Roman" w:cs="Arial"/>
          <w:sz w:val="20"/>
          <w:szCs w:val="24"/>
        </w:rPr>
        <w:t>Dept</w:t>
      </w:r>
      <w:proofErr w:type="spellEnd"/>
      <w:proofErr w:type="gramEnd"/>
      <w:r>
        <w:rPr>
          <w:rFonts w:eastAsia="Times New Roman" w:cs="Arial"/>
          <w:sz w:val="20"/>
          <w:szCs w:val="24"/>
        </w:rPr>
        <w:t>: ______ Date: ____________</w:t>
      </w:r>
      <w:r w:rsidRPr="004B14C2">
        <w:rPr>
          <w:rFonts w:eastAsia="Times New Roman" w:cs="Arial"/>
          <w:sz w:val="20"/>
          <w:szCs w:val="24"/>
        </w:rPr>
        <w:t xml:space="preserve"> </w:t>
      </w:r>
    </w:p>
    <w:p w:rsidR="005A71D7" w:rsidRDefault="005A71D7" w:rsidP="005A71D7">
      <w:pPr>
        <w:tabs>
          <w:tab w:val="left" w:pos="1080"/>
        </w:tabs>
        <w:spacing w:after="0" w:line="240" w:lineRule="auto"/>
        <w:jc w:val="both"/>
        <w:rPr>
          <w:rFonts w:eastAsia="Times New Roman" w:cs="Arial"/>
          <w:sz w:val="20"/>
          <w:szCs w:val="24"/>
        </w:rPr>
      </w:pPr>
      <w:r w:rsidRPr="004B14C2">
        <w:rPr>
          <w:rFonts w:eastAsia="Times New Roman" w:cs="Arial"/>
          <w:sz w:val="20"/>
          <w:szCs w:val="24"/>
        </w:rPr>
        <w:t xml:space="preserve"> </w:t>
      </w:r>
      <w:r w:rsidRPr="004B14C2">
        <w:rPr>
          <w:rFonts w:eastAsia="Times New Roman" w:cs="Arial"/>
          <w:sz w:val="20"/>
          <w:szCs w:val="24"/>
        </w:rPr>
        <w:tab/>
      </w:r>
      <w:r>
        <w:rPr>
          <w:rFonts w:eastAsia="Times New Roman" w:cs="Arial"/>
          <w:sz w:val="20"/>
          <w:szCs w:val="24"/>
        </w:rPr>
        <w:t xml:space="preserve">PRINTED NAME, </w:t>
      </w:r>
      <w:r w:rsidRPr="00660574">
        <w:rPr>
          <w:rFonts w:eastAsia="Times New Roman" w:cs="Arial"/>
          <w:sz w:val="20"/>
          <w:szCs w:val="24"/>
        </w:rPr>
        <w:t>Signature</w:t>
      </w:r>
    </w:p>
    <w:p w:rsidR="005A71D7" w:rsidRDefault="005A71D7" w:rsidP="005A71D7">
      <w:pPr>
        <w:tabs>
          <w:tab w:val="right" w:pos="2160"/>
          <w:tab w:val="left" w:pos="2340"/>
        </w:tabs>
        <w:spacing w:after="0" w:line="240" w:lineRule="auto"/>
        <w:jc w:val="both"/>
        <w:rPr>
          <w:rFonts w:eastAsia="Times New Roman" w:cs="Arial"/>
          <w:sz w:val="20"/>
          <w:szCs w:val="24"/>
        </w:rPr>
      </w:pPr>
    </w:p>
    <w:p w:rsidR="005A71D7" w:rsidRPr="004B14C2" w:rsidRDefault="005A71D7" w:rsidP="005A71D7">
      <w:pPr>
        <w:tabs>
          <w:tab w:val="right" w:pos="2160"/>
          <w:tab w:val="left" w:pos="2340"/>
        </w:tabs>
        <w:spacing w:after="0" w:line="240" w:lineRule="auto"/>
        <w:jc w:val="both"/>
        <w:rPr>
          <w:rFonts w:eastAsia="Times New Roman" w:cs="Arial"/>
          <w:sz w:val="20"/>
          <w:szCs w:val="24"/>
        </w:rPr>
      </w:pPr>
      <w:r w:rsidRPr="004B14C2">
        <w:rPr>
          <w:rFonts w:eastAsia="Times New Roman" w:cs="Arial"/>
          <w:sz w:val="20"/>
          <w:szCs w:val="24"/>
        </w:rPr>
        <w:t>Approval</w:t>
      </w:r>
      <w:r>
        <w:rPr>
          <w:rFonts w:eastAsia="Times New Roman" w:cs="Arial"/>
          <w:sz w:val="20"/>
          <w:szCs w:val="24"/>
        </w:rPr>
        <w:t xml:space="preserve"> 3</w:t>
      </w:r>
      <w:r w:rsidRPr="004B14C2">
        <w:rPr>
          <w:rFonts w:eastAsia="Times New Roman" w:cs="Arial"/>
          <w:sz w:val="20"/>
          <w:szCs w:val="24"/>
        </w:rPr>
        <w:t>: ____________________________________________________</w:t>
      </w:r>
      <w:r>
        <w:rPr>
          <w:rFonts w:eastAsia="Times New Roman" w:cs="Arial"/>
          <w:sz w:val="20"/>
          <w:szCs w:val="24"/>
        </w:rPr>
        <w:t>_</w:t>
      </w:r>
      <w:proofErr w:type="gramStart"/>
      <w:r w:rsidRPr="004B14C2">
        <w:rPr>
          <w:rFonts w:eastAsia="Times New Roman" w:cs="Arial"/>
          <w:sz w:val="20"/>
          <w:szCs w:val="24"/>
        </w:rPr>
        <w:t xml:space="preserve">_  </w:t>
      </w:r>
      <w:proofErr w:type="spellStart"/>
      <w:r>
        <w:rPr>
          <w:rFonts w:eastAsia="Times New Roman" w:cs="Arial"/>
          <w:sz w:val="20"/>
          <w:szCs w:val="24"/>
        </w:rPr>
        <w:t>Dept</w:t>
      </w:r>
      <w:proofErr w:type="spellEnd"/>
      <w:proofErr w:type="gramEnd"/>
      <w:r>
        <w:rPr>
          <w:rFonts w:eastAsia="Times New Roman" w:cs="Arial"/>
          <w:sz w:val="20"/>
          <w:szCs w:val="24"/>
        </w:rPr>
        <w:t>: ______ Date: ____________</w:t>
      </w:r>
      <w:r w:rsidRPr="004B14C2">
        <w:rPr>
          <w:rFonts w:eastAsia="Times New Roman" w:cs="Arial"/>
          <w:sz w:val="20"/>
          <w:szCs w:val="24"/>
        </w:rPr>
        <w:t xml:space="preserve"> </w:t>
      </w:r>
    </w:p>
    <w:p w:rsidR="00D566E0" w:rsidRPr="005A71D7" w:rsidRDefault="005A71D7" w:rsidP="005A71D7">
      <w:pPr>
        <w:tabs>
          <w:tab w:val="left" w:pos="1080"/>
        </w:tabs>
        <w:spacing w:after="0" w:line="240" w:lineRule="auto"/>
        <w:jc w:val="both"/>
        <w:rPr>
          <w:rFonts w:eastAsia="Times New Roman" w:cs="Arial"/>
          <w:sz w:val="20"/>
          <w:szCs w:val="24"/>
        </w:rPr>
      </w:pPr>
      <w:r w:rsidRPr="004B14C2">
        <w:rPr>
          <w:rFonts w:eastAsia="Times New Roman" w:cs="Arial"/>
          <w:sz w:val="20"/>
          <w:szCs w:val="24"/>
        </w:rPr>
        <w:t xml:space="preserve"> </w:t>
      </w:r>
      <w:r w:rsidRPr="004B14C2">
        <w:rPr>
          <w:rFonts w:eastAsia="Times New Roman" w:cs="Arial"/>
          <w:sz w:val="20"/>
          <w:szCs w:val="24"/>
        </w:rPr>
        <w:tab/>
      </w:r>
      <w:r>
        <w:rPr>
          <w:rFonts w:eastAsia="Times New Roman" w:cs="Arial"/>
          <w:sz w:val="20"/>
          <w:szCs w:val="24"/>
        </w:rPr>
        <w:t xml:space="preserve">PRINTED NAME, </w:t>
      </w:r>
      <w:r w:rsidRPr="00660574">
        <w:rPr>
          <w:rFonts w:eastAsia="Times New Roman" w:cs="Arial"/>
          <w:sz w:val="20"/>
          <w:szCs w:val="24"/>
        </w:rPr>
        <w:t>Signature</w:t>
      </w:r>
    </w:p>
    <w:sectPr w:rsidR="00D566E0" w:rsidRPr="005A71D7" w:rsidSect="00EC4FD8">
      <w:footerReference w:type="default" r:id="rId9"/>
      <w:pgSz w:w="12240" w:h="15840"/>
      <w:pgMar w:top="1170" w:right="1440" w:bottom="117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41" w:rsidRDefault="00F81B41" w:rsidP="00A67268">
      <w:pPr>
        <w:spacing w:after="0" w:line="240" w:lineRule="auto"/>
      </w:pPr>
      <w:r>
        <w:separator/>
      </w:r>
    </w:p>
  </w:endnote>
  <w:endnote w:type="continuationSeparator" w:id="0">
    <w:p w:rsidR="00F81B41" w:rsidRDefault="00F81B41" w:rsidP="00A6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E1" w:rsidRDefault="00F81B41">
    <w:pPr>
      <w:pStyle w:val="Footer"/>
      <w:jc w:val="center"/>
    </w:pPr>
  </w:p>
  <w:p w:rsidR="005E22E1" w:rsidRDefault="00F81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41" w:rsidRDefault="00F81B41" w:rsidP="00A67268">
      <w:pPr>
        <w:spacing w:after="0" w:line="240" w:lineRule="auto"/>
      </w:pPr>
      <w:r>
        <w:separator/>
      </w:r>
    </w:p>
  </w:footnote>
  <w:footnote w:type="continuationSeparator" w:id="0">
    <w:p w:rsidR="00F81B41" w:rsidRDefault="00F81B41" w:rsidP="00A67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CAF"/>
    <w:multiLevelType w:val="hybridMultilevel"/>
    <w:tmpl w:val="AAF89706"/>
    <w:lvl w:ilvl="0" w:tplc="F7147980">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70169"/>
    <w:multiLevelType w:val="hybridMultilevel"/>
    <w:tmpl w:val="CD04884A"/>
    <w:lvl w:ilvl="0" w:tplc="6282B16A">
      <w:start w:val="1"/>
      <w:numFmt w:val="lowerLetter"/>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D7"/>
    <w:rsid w:val="005A71D7"/>
    <w:rsid w:val="00A67268"/>
    <w:rsid w:val="00D566E0"/>
    <w:rsid w:val="00F8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1D7"/>
    <w:rPr>
      <w:color w:val="0000FF"/>
      <w:u w:val="single"/>
    </w:rPr>
  </w:style>
  <w:style w:type="paragraph" w:styleId="ListParagraph">
    <w:name w:val="List Paragraph"/>
    <w:basedOn w:val="Normal"/>
    <w:uiPriority w:val="34"/>
    <w:qFormat/>
    <w:rsid w:val="005A71D7"/>
    <w:pPr>
      <w:ind w:left="720"/>
      <w:contextualSpacing/>
    </w:pPr>
  </w:style>
  <w:style w:type="paragraph" w:styleId="Footer">
    <w:name w:val="footer"/>
    <w:basedOn w:val="Normal"/>
    <w:link w:val="FooterChar"/>
    <w:uiPriority w:val="99"/>
    <w:unhideWhenUsed/>
    <w:rsid w:val="005A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D7"/>
  </w:style>
  <w:style w:type="table" w:customStyle="1" w:styleId="TableGrid1">
    <w:name w:val="Table Grid1"/>
    <w:basedOn w:val="TableNormal"/>
    <w:next w:val="TableGrid"/>
    <w:rsid w:val="005A71D7"/>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A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1D7"/>
    <w:rPr>
      <w:color w:val="0000FF"/>
      <w:u w:val="single"/>
    </w:rPr>
  </w:style>
  <w:style w:type="paragraph" w:styleId="ListParagraph">
    <w:name w:val="List Paragraph"/>
    <w:basedOn w:val="Normal"/>
    <w:uiPriority w:val="34"/>
    <w:qFormat/>
    <w:rsid w:val="005A71D7"/>
    <w:pPr>
      <w:ind w:left="720"/>
      <w:contextualSpacing/>
    </w:pPr>
  </w:style>
  <w:style w:type="paragraph" w:styleId="Footer">
    <w:name w:val="footer"/>
    <w:basedOn w:val="Normal"/>
    <w:link w:val="FooterChar"/>
    <w:uiPriority w:val="99"/>
    <w:unhideWhenUsed/>
    <w:rsid w:val="005A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D7"/>
  </w:style>
  <w:style w:type="table" w:customStyle="1" w:styleId="TableGrid1">
    <w:name w:val="Table Grid1"/>
    <w:basedOn w:val="TableNormal"/>
    <w:next w:val="TableGrid"/>
    <w:rsid w:val="005A71D7"/>
    <w:pPr>
      <w:spacing w:after="0" w:line="240" w:lineRule="auto"/>
    </w:pPr>
    <w:rPr>
      <w:rFonts w:ascii="Times New Roman" w:eastAsia="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A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i.edu/academics/Depts/Physics/AFM/academic.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3973</Characters>
  <Application>Microsoft Office Word</Application>
  <DocSecurity>0</DocSecurity>
  <Lines>33</Lines>
  <Paragraphs>9</Paragraphs>
  <ScaleCrop>false</ScaleCrop>
  <Company>Worcester Polytechnic Institute</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 Burnham</dc:creator>
  <cp:lastModifiedBy>Nancy A Burnham</cp:lastModifiedBy>
  <cp:revision>2</cp:revision>
  <dcterms:created xsi:type="dcterms:W3CDTF">2013-04-12T15:18:00Z</dcterms:created>
  <dcterms:modified xsi:type="dcterms:W3CDTF">2013-04-12T15:20:00Z</dcterms:modified>
</cp:coreProperties>
</file>